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D998D" w14:textId="77777777" w:rsidR="00C60189" w:rsidRPr="005E3654" w:rsidRDefault="00C60189" w:rsidP="00C60189">
      <w:pPr>
        <w:spacing w:before="240" w:after="240" w:line="480" w:lineRule="auto"/>
        <w:ind w:firstLine="720"/>
        <w:rPr>
          <w:rFonts w:ascii="Times New Roman" w:eastAsia="Times New Roman" w:hAnsi="Times New Roman" w:cs="Times New Roman"/>
          <w:b/>
          <w:bCs/>
          <w:color w:val="000000" w:themeColor="text1"/>
          <w:sz w:val="24"/>
          <w:szCs w:val="24"/>
        </w:rPr>
      </w:pPr>
      <w:r w:rsidRPr="005E3654">
        <w:rPr>
          <w:rFonts w:ascii="Times New Roman" w:eastAsia="Times New Roman" w:hAnsi="Times New Roman" w:cs="Times New Roman"/>
          <w:b/>
          <w:bCs/>
          <w:color w:val="000000" w:themeColor="text1"/>
          <w:sz w:val="24"/>
          <w:szCs w:val="24"/>
        </w:rPr>
        <w:t>Abstract</w:t>
      </w:r>
    </w:p>
    <w:p w14:paraId="6C88AEC8" w14:textId="77777777" w:rsidR="00C60189" w:rsidRPr="005E3654" w:rsidRDefault="00C60189" w:rsidP="00C60189">
      <w:pPr>
        <w:spacing w:before="240" w:after="240" w:line="480" w:lineRule="auto"/>
        <w:ind w:firstLine="720"/>
        <w:rPr>
          <w:rFonts w:ascii="Times New Roman" w:eastAsia="Times New Roman" w:hAnsi="Times New Roman" w:cs="Times New Roman"/>
          <w:color w:val="000000" w:themeColor="text1"/>
          <w:sz w:val="24"/>
          <w:szCs w:val="24"/>
          <w:lang w:val="en-US"/>
        </w:rPr>
      </w:pPr>
      <w:r w:rsidRPr="005E3654">
        <w:rPr>
          <w:rFonts w:ascii="Times New Roman" w:eastAsia="Times New Roman" w:hAnsi="Times New Roman" w:cs="Times New Roman"/>
          <w:color w:val="000000" w:themeColor="text1"/>
          <w:sz w:val="24"/>
          <w:szCs w:val="24"/>
          <w:lang w:val="en-US"/>
        </w:rPr>
        <w:t>This paper critically examines Bouke de Vries’ objections to non-aggressive swearing, particularly his instrumentalization and Ersatz objections, which argue that swearing inherently relies on offense and should be morally questionable. Drawing from Shoemaker’s perspective on non-aggressive profanity and societal shifts in attitudes toward taboo language, I argue that cultural desensitization has weakened the offensiveness of non-abusive swearing, rendering de Vries’ objections less compelling. The instrumentalization objection, which suggests that swearers exploit others' offense for rhetorical impact, is increasingly irrelevant in a society where many swear words have lost their shock value. Additionally, the Ersatz objection, which proposes that minced oaths could replace swear words without moral concern, fails to recognize the unique expressive and psychological functions of profanity. By demonstrating that non-aggressive swearing neither necessarily exploits others nor requires alternative euphemisms, I conclude that such language is morally innocent and largely a matter of social context rather than ethical concern.</w:t>
      </w:r>
    </w:p>
    <w:p w14:paraId="52A61289" w14:textId="77777777" w:rsidR="00C60189" w:rsidRPr="00C84D96" w:rsidRDefault="00C60189" w:rsidP="00C60189">
      <w:pPr>
        <w:spacing w:before="240" w:after="240" w:line="480" w:lineRule="auto"/>
        <w:ind w:firstLine="720"/>
        <w:jc w:val="center"/>
        <w:rPr>
          <w:rFonts w:ascii="Times New Roman" w:eastAsia="Times New Roman" w:hAnsi="Times New Roman" w:cs="Times New Roman"/>
          <w:color w:val="000000" w:themeColor="text1"/>
          <w:sz w:val="24"/>
          <w:szCs w:val="24"/>
        </w:rPr>
      </w:pPr>
    </w:p>
    <w:p w14:paraId="4821F08E" w14:textId="77777777" w:rsidR="00C60189" w:rsidRDefault="00C60189" w:rsidP="00C60189"/>
    <w:p w14:paraId="48F4542D" w14:textId="77777777" w:rsidR="00C60189" w:rsidRDefault="00C60189" w:rsidP="00DE3423">
      <w:pPr>
        <w:spacing w:before="240" w:after="240" w:line="480" w:lineRule="auto"/>
        <w:ind w:firstLine="720"/>
        <w:rPr>
          <w:rFonts w:ascii="Times New Roman" w:eastAsia="Times New Roman" w:hAnsi="Times New Roman" w:cs="Times New Roman"/>
          <w:sz w:val="24"/>
          <w:szCs w:val="24"/>
        </w:rPr>
      </w:pPr>
    </w:p>
    <w:p w14:paraId="3211B2CA" w14:textId="77777777" w:rsidR="00C60189" w:rsidRDefault="00C60189" w:rsidP="00DE3423">
      <w:pPr>
        <w:spacing w:before="240" w:after="240" w:line="480" w:lineRule="auto"/>
        <w:ind w:firstLine="720"/>
        <w:rPr>
          <w:rFonts w:ascii="Times New Roman" w:eastAsia="Times New Roman" w:hAnsi="Times New Roman" w:cs="Times New Roman"/>
          <w:sz w:val="24"/>
          <w:szCs w:val="24"/>
        </w:rPr>
      </w:pPr>
    </w:p>
    <w:p w14:paraId="0B91E4F2" w14:textId="77777777" w:rsidR="00C60189" w:rsidRDefault="00C60189" w:rsidP="00DE3423">
      <w:pPr>
        <w:spacing w:before="240" w:after="240" w:line="480" w:lineRule="auto"/>
        <w:ind w:firstLine="720"/>
        <w:rPr>
          <w:rFonts w:ascii="Times New Roman" w:eastAsia="Times New Roman" w:hAnsi="Times New Roman" w:cs="Times New Roman"/>
          <w:sz w:val="24"/>
          <w:szCs w:val="24"/>
        </w:rPr>
      </w:pPr>
    </w:p>
    <w:p w14:paraId="00000008" w14:textId="6C04B49D" w:rsidR="008E505B" w:rsidRPr="00F752D4" w:rsidRDefault="00000000" w:rsidP="00DE3423">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lastRenderedPageBreak/>
        <w:t>This paper responds to Bouke de Vries’ argument that non-aggressive swearing is morally questionable due to its dependence on offense, challenging both his instrumentalization and Ersatz objections. I argue that shifts in societal attitudes, largely driven by cultural desensitization to profanity, have weakened the offensiveness of non-abusive swearing. As a result, objections based on the assumption that swear words inherently exploit or harmfully offend others fail to reflect modern, more tolerant perceptions of non-aggressive profanity</w:t>
      </w:r>
      <w:r w:rsidR="003D4715" w:rsidRPr="002A4470">
        <w:rPr>
          <w:rFonts w:ascii="Times New Roman" w:eastAsia="Times New Roman" w:hAnsi="Times New Roman" w:cs="Times New Roman"/>
          <w:sz w:val="24"/>
          <w:szCs w:val="24"/>
        </w:rPr>
        <w:t xml:space="preserve"> </w:t>
      </w:r>
      <w:r w:rsidR="003D4715" w:rsidRPr="00F752D4">
        <w:rPr>
          <w:rFonts w:ascii="Times New Roman" w:eastAsia="Times New Roman" w:hAnsi="Times New Roman" w:cs="Times New Roman"/>
          <w:sz w:val="24"/>
          <w:szCs w:val="24"/>
        </w:rPr>
        <w:t>(Hagen, 2013).</w:t>
      </w:r>
    </w:p>
    <w:p w14:paraId="00000009" w14:textId="784D5F76"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 xml:space="preserve">Let us start with defining what swearing is: Vries references Dr. Timothy Jay and Kristin Janschewitz’s definition of swearing, “The use of taboo words in order to add power to one’s speech” (Jay &amp; Janschewitz, 2008). Non abusive swearing is the use of profane words that do not include slurs or pejoratives and does not seek to insult specific individuals or groups of people (Shoemaker, 2000). As opposed to aggressive forms of swearing such as someone </w:t>
      </w:r>
      <w:r w:rsidR="003D4715" w:rsidRPr="00F752D4">
        <w:rPr>
          <w:rFonts w:ascii="Times New Roman" w:eastAsia="Times New Roman" w:hAnsi="Times New Roman" w:cs="Times New Roman"/>
          <w:sz w:val="24"/>
          <w:szCs w:val="24"/>
        </w:rPr>
        <w:t>shouting,</w:t>
      </w:r>
      <w:r w:rsidRPr="00F752D4">
        <w:rPr>
          <w:rFonts w:ascii="Times New Roman" w:eastAsia="Times New Roman" w:hAnsi="Times New Roman" w:cs="Times New Roman"/>
          <w:sz w:val="24"/>
          <w:szCs w:val="24"/>
        </w:rPr>
        <w:t xml:space="preserve"> “fuck you!” or some other insulting profane phrase. </w:t>
      </w:r>
    </w:p>
    <w:p w14:paraId="0000000A" w14:textId="77777777" w:rsidR="008E505B" w:rsidRPr="00F752D4" w:rsidRDefault="00000000">
      <w:pPr>
        <w:spacing w:before="240" w:after="240" w:line="480" w:lineRule="auto"/>
        <w:jc w:val="center"/>
        <w:rPr>
          <w:rFonts w:ascii="Times New Roman" w:eastAsia="Times New Roman" w:hAnsi="Times New Roman" w:cs="Times New Roman"/>
          <w:sz w:val="24"/>
          <w:szCs w:val="24"/>
        </w:rPr>
      </w:pPr>
      <w:r w:rsidRPr="00F752D4">
        <w:rPr>
          <w:rFonts w:ascii="Times New Roman" w:eastAsia="Times New Roman" w:hAnsi="Times New Roman" w:cs="Times New Roman"/>
          <w:b/>
          <w:sz w:val="24"/>
          <w:szCs w:val="24"/>
        </w:rPr>
        <w:t>Shoemaker's Perspective on Non-Aggressive Swearing</w:t>
      </w:r>
    </w:p>
    <w:p w14:paraId="0000000B" w14:textId="5DC9103F"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Dr. David Shoemaker addresses non</w:t>
      </w:r>
      <w:r w:rsidR="003D4715" w:rsidRPr="00F752D4">
        <w:rPr>
          <w:rFonts w:ascii="Times New Roman" w:eastAsia="Times New Roman" w:hAnsi="Times New Roman" w:cs="Times New Roman"/>
          <w:sz w:val="24"/>
          <w:szCs w:val="24"/>
        </w:rPr>
        <w:t>-</w:t>
      </w:r>
      <w:r w:rsidRPr="00F752D4">
        <w:rPr>
          <w:rFonts w:ascii="Times New Roman" w:eastAsia="Times New Roman" w:hAnsi="Times New Roman" w:cs="Times New Roman"/>
          <w:sz w:val="24"/>
          <w:szCs w:val="24"/>
        </w:rPr>
        <w:t>aggressive swearing in his article ‘Dirty Words and Offense Principle’ (2000)</w:t>
      </w:r>
      <w:r w:rsidR="00EC47C6" w:rsidRPr="00F752D4">
        <w:rPr>
          <w:rFonts w:ascii="Times New Roman" w:eastAsia="Times New Roman" w:hAnsi="Times New Roman" w:cs="Times New Roman"/>
          <w:sz w:val="24"/>
          <w:szCs w:val="24"/>
        </w:rPr>
        <w:t xml:space="preserve">, </w:t>
      </w:r>
      <w:r w:rsidRPr="00F752D4">
        <w:rPr>
          <w:rFonts w:ascii="Times New Roman" w:eastAsia="Times New Roman" w:hAnsi="Times New Roman" w:cs="Times New Roman"/>
          <w:sz w:val="24"/>
          <w:szCs w:val="24"/>
        </w:rPr>
        <w:t xml:space="preserve">and he believes it is morally innocent. In his view, profanity that is not used to insult people, but merely as intensifiers or exclamations would be unreasonable to be offended by. His view leaves room to be offended by words that have historical significance for degrading groups of people (ex. The N-word or other slurs). Since expletives such as “fuck” or “shit” and several other curse words used commonly do not fall under this category, being offended by them is a “type of irrational reaction” to Shoemaker comparable to a phobia of some kind. Shoemaker defends this claim by saying that the offense cannot be taken at the mere </w:t>
      </w:r>
      <w:r w:rsidRPr="00F752D4">
        <w:rPr>
          <w:rFonts w:ascii="Times New Roman" w:eastAsia="Times New Roman" w:hAnsi="Times New Roman" w:cs="Times New Roman"/>
          <w:sz w:val="24"/>
          <w:szCs w:val="24"/>
        </w:rPr>
        <w:lastRenderedPageBreak/>
        <w:t>sounds of the words. For example, words such as “Shitta tree” or “Norfolk” which have the same phonetic interpretation do not invoke the same problems as the swear words embedded in them. He also notes that it is not the referent of the words that causes the offense either because synonymous terms such as “fecal matter” or “intercourse” are not deemed offensive. Therefore, Shoemaker concludes that being offended by non-</w:t>
      </w:r>
      <w:r w:rsidR="003D4715" w:rsidRPr="00F752D4">
        <w:rPr>
          <w:rFonts w:ascii="Times New Roman" w:eastAsia="Times New Roman" w:hAnsi="Times New Roman" w:cs="Times New Roman"/>
          <w:sz w:val="24"/>
          <w:szCs w:val="24"/>
        </w:rPr>
        <w:t>aggressive</w:t>
      </w:r>
      <w:r w:rsidRPr="00F752D4">
        <w:rPr>
          <w:rFonts w:ascii="Times New Roman" w:eastAsia="Times New Roman" w:hAnsi="Times New Roman" w:cs="Times New Roman"/>
          <w:sz w:val="24"/>
          <w:szCs w:val="24"/>
        </w:rPr>
        <w:t xml:space="preserve"> uses of swear words like “fuck” or “shit” is unreasonable (Shoemaker, 2000).</w:t>
      </w:r>
    </w:p>
    <w:p w14:paraId="0000000C" w14:textId="77777777" w:rsidR="008E505B" w:rsidRPr="00F752D4" w:rsidRDefault="00000000">
      <w:pPr>
        <w:spacing w:before="240" w:after="240" w:line="480" w:lineRule="auto"/>
        <w:jc w:val="center"/>
        <w:rPr>
          <w:rFonts w:ascii="Times New Roman" w:eastAsia="Times New Roman" w:hAnsi="Times New Roman" w:cs="Times New Roman"/>
          <w:sz w:val="24"/>
          <w:szCs w:val="24"/>
        </w:rPr>
      </w:pPr>
      <w:r w:rsidRPr="00F752D4">
        <w:rPr>
          <w:rFonts w:ascii="Times New Roman" w:eastAsia="Times New Roman" w:hAnsi="Times New Roman" w:cs="Times New Roman"/>
          <w:b/>
          <w:sz w:val="24"/>
          <w:szCs w:val="24"/>
        </w:rPr>
        <w:t xml:space="preserve">Vries’ Rebuttal: Offensive Taboos and </w:t>
      </w:r>
      <w:commentRangeStart w:id="0"/>
      <w:r w:rsidRPr="00F752D4">
        <w:rPr>
          <w:rFonts w:ascii="Times New Roman" w:eastAsia="Times New Roman" w:hAnsi="Times New Roman" w:cs="Times New Roman"/>
          <w:b/>
          <w:sz w:val="24"/>
          <w:szCs w:val="24"/>
        </w:rPr>
        <w:t>Morality</w:t>
      </w:r>
      <w:commentRangeEnd w:id="0"/>
      <w:r w:rsidRPr="00191C6A">
        <w:rPr>
          <w:rFonts w:ascii="Times New Roman" w:hAnsi="Times New Roman" w:cs="Times New Roman"/>
          <w:sz w:val="24"/>
          <w:szCs w:val="24"/>
        </w:rPr>
        <w:commentReference w:id="0"/>
      </w:r>
    </w:p>
    <w:p w14:paraId="0000000D" w14:textId="77777777"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 xml:space="preserve">Vries argues against Shoemaker making the claim that ‘some’ of the regulated taboos that play to the creation of profanity, such as public defecation, should be taken seriously and therefore ‘breaking them’ by swearing (with expressions like ‘shit’) should allow reasonable offense. This argument is quite a stretch. Connecting the idea that when I exclaim “shit” when I realize I have forgotten my car keys to me retracting my condemnation of the taboo of public defecation is pretty irrational to me. This argument is therefore unconvincing, because the taboo breaking of swearing is separate from the larger taboo breaking of the larger social conventions the swear words may be born out of. </w:t>
      </w:r>
    </w:p>
    <w:p w14:paraId="0000000E" w14:textId="77777777" w:rsidR="008E505B" w:rsidRPr="00F752D4" w:rsidRDefault="00000000">
      <w:pPr>
        <w:spacing w:before="240" w:after="240" w:line="480" w:lineRule="auto"/>
        <w:jc w:val="center"/>
        <w:rPr>
          <w:rFonts w:ascii="Times New Roman" w:eastAsia="Times New Roman" w:hAnsi="Times New Roman" w:cs="Times New Roman"/>
          <w:sz w:val="24"/>
          <w:szCs w:val="24"/>
        </w:rPr>
      </w:pPr>
      <w:r w:rsidRPr="00F752D4">
        <w:rPr>
          <w:rFonts w:ascii="Times New Roman" w:eastAsia="Times New Roman" w:hAnsi="Times New Roman" w:cs="Times New Roman"/>
          <w:b/>
          <w:sz w:val="24"/>
          <w:szCs w:val="24"/>
        </w:rPr>
        <w:t>The Instrumentalization Objection</w:t>
      </w:r>
    </w:p>
    <w:p w14:paraId="0000000F" w14:textId="77777777"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 xml:space="preserve">Vries goes on to consider that the offense </w:t>
      </w:r>
      <w:r w:rsidRPr="00F752D4">
        <w:rPr>
          <w:rFonts w:ascii="Times New Roman" w:eastAsia="Times New Roman" w:hAnsi="Times New Roman" w:cs="Times New Roman"/>
          <w:i/>
          <w:sz w:val="24"/>
          <w:szCs w:val="24"/>
        </w:rPr>
        <w:t xml:space="preserve">is </w:t>
      </w:r>
      <w:r w:rsidRPr="00F752D4">
        <w:rPr>
          <w:rFonts w:ascii="Times New Roman" w:eastAsia="Times New Roman" w:hAnsi="Times New Roman" w:cs="Times New Roman"/>
          <w:sz w:val="24"/>
          <w:szCs w:val="24"/>
        </w:rPr>
        <w:t xml:space="preserve">irrational, he says the person swearing is still morally at fault. He presents the example of a dog-owner who knows that a person living in a nearby street suffers from cynophobia (fear of dogs). So, if this individual can easily avoid walking her dog through the cynophobic's street and thereby spare the latter a lot of anxiety, it would appear problematic for her to not do this. He concludes this example by saying, if these </w:t>
      </w:r>
      <w:r w:rsidRPr="00F752D4">
        <w:rPr>
          <w:rFonts w:ascii="Times New Roman" w:eastAsia="Times New Roman" w:hAnsi="Times New Roman" w:cs="Times New Roman"/>
          <w:sz w:val="24"/>
          <w:szCs w:val="24"/>
        </w:rPr>
        <w:lastRenderedPageBreak/>
        <w:t>observations are correct, then just because it would be irrational for others to take offense at a given action of ours (x) does not entail that it must be morally permissible for us to engage in (x).</w:t>
      </w:r>
    </w:p>
    <w:p w14:paraId="00000010" w14:textId="464133DA" w:rsidR="008E505B" w:rsidRPr="00F752D4" w:rsidRDefault="003D4715">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Of course,</w:t>
      </w:r>
      <w:r w:rsidR="00000000" w:rsidRPr="00F752D4">
        <w:rPr>
          <w:rFonts w:ascii="Times New Roman" w:eastAsia="Times New Roman" w:hAnsi="Times New Roman" w:cs="Times New Roman"/>
          <w:sz w:val="24"/>
          <w:szCs w:val="24"/>
        </w:rPr>
        <w:t xml:space="preserve"> he does address the idea that the responsibility of protecting the offended from irrational offense should not fall on the would-be offenders. His response to this: “As far as swearing is concerned, including non-abusive vulgar swearing, this is unlikely to be the case. One reason for this is that many individuals…seem unable to (completely) relieve themselves from profanity-induced offense, or simply from specific forms thereof, even if they wanted to rid themselves of it and tried hard. This can be explained by the fact that such aversion tends to be deeply rooted, as most of us are socialized from a young age onwards to take offense at (specific forms) of swearing through aversive classical conditioning.” Vries is drawing attention to the feeling that the offence caused by swearing can sometimes be hard to shake for many people because the aversion to swearing is </w:t>
      </w:r>
      <w:r w:rsidRPr="00F752D4">
        <w:rPr>
          <w:rFonts w:ascii="Times New Roman" w:eastAsia="Times New Roman" w:hAnsi="Times New Roman" w:cs="Times New Roman"/>
          <w:sz w:val="24"/>
          <w:szCs w:val="24"/>
        </w:rPr>
        <w:t>deeply</w:t>
      </w:r>
      <w:r w:rsidR="00000000" w:rsidRPr="00F752D4">
        <w:rPr>
          <w:rFonts w:ascii="Times New Roman" w:eastAsia="Times New Roman" w:hAnsi="Times New Roman" w:cs="Times New Roman"/>
          <w:sz w:val="24"/>
          <w:szCs w:val="24"/>
        </w:rPr>
        <w:t xml:space="preserve"> embedded in us from a young age. </w:t>
      </w:r>
    </w:p>
    <w:p w14:paraId="00000011" w14:textId="77777777" w:rsidR="008E505B" w:rsidRPr="00F752D4" w:rsidRDefault="00000000">
      <w:pPr>
        <w:spacing w:before="240" w:after="240" w:line="480" w:lineRule="auto"/>
        <w:ind w:firstLine="720"/>
        <w:rPr>
          <w:rFonts w:ascii="Times New Roman" w:eastAsia="Times New Roman" w:hAnsi="Times New Roman" w:cs="Times New Roman"/>
          <w:b/>
          <w:sz w:val="24"/>
          <w:szCs w:val="24"/>
        </w:rPr>
      </w:pPr>
      <w:r w:rsidRPr="00F752D4">
        <w:rPr>
          <w:rFonts w:ascii="Times New Roman" w:eastAsia="Times New Roman" w:hAnsi="Times New Roman" w:cs="Times New Roman"/>
          <w:sz w:val="24"/>
          <w:szCs w:val="24"/>
        </w:rPr>
        <w:t xml:space="preserve">He then goes on to make the point that offensiveness is an essential part to swearing. “First, we must recall that swearing consists of the use of taboo words to add vigor to one's speech. Imagine a person saying, ‘what a dreadful day’ or ‘what a terrible day’. Unlike saying ‘s**tty day’ or ‘f**king awful day’, this would not amount to swearing, as there is no taboo on the use of the terms ‘dreadful’ and ‘terrible.’ Second, we must observe that, realistically, words can be taboo only if there are (enough) people who are offended by their use in general or only by their use as speech-intensifiers, meaning that they experience negative mental states, such as shock, annoyance, or anger. However, if using taboo words is necessary for swearing, and if words can be taboo only if they at least sometimes cause offense, then swearing can occur only if at least some people some of the time are offended by the words that are used, which suggests in turn that it must be unreasonable—because self-defeating— for swearers to expect others never </w:t>
      </w:r>
      <w:r w:rsidRPr="00F752D4">
        <w:rPr>
          <w:rFonts w:ascii="Times New Roman" w:eastAsia="Times New Roman" w:hAnsi="Times New Roman" w:cs="Times New Roman"/>
          <w:sz w:val="24"/>
          <w:szCs w:val="24"/>
        </w:rPr>
        <w:lastRenderedPageBreak/>
        <w:t xml:space="preserve">to take offense at their swearing or at similar swearing by other individuals.” Vries' claim here is that swearing requires some people to be offended, therefore swearers cannot object to swearing being offensive because they would have to give up the tabooness of the swear words to do this. </w:t>
      </w:r>
    </w:p>
    <w:p w14:paraId="00000012" w14:textId="77777777" w:rsidR="008E505B" w:rsidRPr="00F752D4" w:rsidRDefault="00000000">
      <w:pPr>
        <w:spacing w:before="240" w:after="240" w:line="480" w:lineRule="auto"/>
        <w:jc w:val="center"/>
        <w:rPr>
          <w:rFonts w:ascii="Times New Roman" w:eastAsia="Times New Roman" w:hAnsi="Times New Roman" w:cs="Times New Roman"/>
          <w:b/>
          <w:sz w:val="24"/>
          <w:szCs w:val="24"/>
        </w:rPr>
      </w:pPr>
      <w:r w:rsidRPr="00F752D4">
        <w:rPr>
          <w:rFonts w:ascii="Times New Roman" w:eastAsia="Times New Roman" w:hAnsi="Times New Roman" w:cs="Times New Roman"/>
          <w:b/>
          <w:sz w:val="24"/>
          <w:szCs w:val="24"/>
        </w:rPr>
        <w:t>Response to the Instrumentalization Objection</w:t>
      </w:r>
    </w:p>
    <w:p w14:paraId="00000013" w14:textId="77777777"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Vries argues that swear words retain their power from the offense they cause to some individuals, suggesting that swearers exploit this offense as a means to convey intensity or impact. I find this perspective less convincing in today’s context. Societal perceptions of swearing have evolved significantly, especially with exposure to swearing via the internet and other media from a young age. Studies indicate that many people today are desensitized to non-aggressive swearing, treating it less as a source of genuine offense and more as a form of casual expression (Hagen, 2013).</w:t>
      </w:r>
    </w:p>
    <w:p w14:paraId="00000014" w14:textId="77777777"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Given these shifts, it seems questionable to claim that swearers are “using” those who are offended as mere means simply by engaging in swearing. The instrumentalization objection relies heavily on a traditional view of profanity that may no longer align with current attitudes, especially in societies where non-aggressive swearing has become normalized. Instead of viewing offense as an essential component of swearing, it could be more accurate to consider it a form of intensified speech that has adapted to modern sensibilities, often carrying more humor or emphasis than genuine insult.</w:t>
      </w:r>
    </w:p>
    <w:p w14:paraId="00000015" w14:textId="49801376"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 xml:space="preserve">In fact, this evolution may mean that many swear words are losing their taboo status; some might argue that where taboo has faded—such as in environments marked by camaraderie or among adults—words like "fuck" and "shit" may no longer qualify as swear words at all. In these contexts, they function as morally innocent expressions, not inherently offensive or </w:t>
      </w:r>
      <w:r w:rsidRPr="00F752D4">
        <w:rPr>
          <w:rFonts w:ascii="Times New Roman" w:eastAsia="Times New Roman" w:hAnsi="Times New Roman" w:cs="Times New Roman"/>
          <w:sz w:val="24"/>
          <w:szCs w:val="24"/>
        </w:rPr>
        <w:lastRenderedPageBreak/>
        <w:t xml:space="preserve">exploitative. Consequently, if swearing is understood more as a form of self-expression than an attempt to offend, it seems less about "using" others and more about participating in a shared language, especially given society's increased desensitization to certain </w:t>
      </w:r>
      <w:r w:rsidR="003D4715" w:rsidRPr="00F752D4">
        <w:rPr>
          <w:rFonts w:ascii="Times New Roman" w:eastAsia="Times New Roman" w:hAnsi="Times New Roman" w:cs="Times New Roman"/>
          <w:sz w:val="24"/>
          <w:szCs w:val="24"/>
        </w:rPr>
        <w:t>profanities. Vries</w:t>
      </w:r>
      <w:r w:rsidRPr="00F752D4">
        <w:rPr>
          <w:rFonts w:ascii="Times New Roman" w:eastAsia="Times New Roman" w:hAnsi="Times New Roman" w:cs="Times New Roman"/>
          <w:sz w:val="24"/>
          <w:szCs w:val="24"/>
        </w:rPr>
        <w:t xml:space="preserve"> mentions this idea bringing attention to the ceded tabooness of the word “pissed.” </w:t>
      </w:r>
    </w:p>
    <w:p w14:paraId="00000016" w14:textId="77777777"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highlight w:val="white"/>
        </w:rPr>
        <w:t>“If no one was ever upset about people using these words, it is difficult to see how they could retain their taboo status and continue to be used effectively to swear—for an example of a word that some believe have completely lost its taboo status and thereby its swearing-potential, one might think of the word ‘pissed’; within contemporary Anglophone societies such as the United States, hardly anyone takes offense anymore when someone expresses their anger by saying that they are “pissed at something.”</w:t>
      </w:r>
    </w:p>
    <w:p w14:paraId="00000017" w14:textId="68B53933"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 xml:space="preserve">My argument expands on this observation, claiming that the internet and other generational influxes has allowed for many taboo words to relinquish their taboo status and therefore their offensiveness among many. </w:t>
      </w:r>
    </w:p>
    <w:p w14:paraId="00000018" w14:textId="77777777"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Thus, while I understand the logic of Vries' argument that swear words historically depended on offensiveness, the evolution of language and societal desensitization weaken the objection’s weight today. The instrumentalization objection becomes less applicable, as many now regard non-aggressive swearing as a routine part of language rather than a tool designed to provoke or offend.</w:t>
      </w:r>
    </w:p>
    <w:p w14:paraId="743E97A6" w14:textId="7040EE1A" w:rsidR="00350DC4" w:rsidRPr="00F752D4" w:rsidRDefault="00350DC4">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 xml:space="preserve">However, let us consider Vries argument in specific social contexts where swear words may retain their taboo status and could cause offense, such as during a job interview, public ceremony or legal proceeding. In these cases, the use of non-aggressive swearing could still cause discomfort or offense, not because of their inherent immorality but because of their </w:t>
      </w:r>
      <w:r w:rsidRPr="00F752D4">
        <w:rPr>
          <w:rFonts w:ascii="Times New Roman" w:eastAsia="Times New Roman" w:hAnsi="Times New Roman" w:cs="Times New Roman"/>
          <w:sz w:val="24"/>
          <w:szCs w:val="24"/>
        </w:rPr>
        <w:lastRenderedPageBreak/>
        <w:t xml:space="preserve">inappropriateness for the formal context. This, however, is not unique to swearing. Even causal or </w:t>
      </w:r>
      <w:r w:rsidR="003D4715" w:rsidRPr="00F752D4">
        <w:rPr>
          <w:rFonts w:ascii="Times New Roman" w:eastAsia="Times New Roman" w:hAnsi="Times New Roman" w:cs="Times New Roman"/>
          <w:sz w:val="24"/>
          <w:szCs w:val="24"/>
        </w:rPr>
        <w:t>informal</w:t>
      </w:r>
      <w:r w:rsidRPr="00F752D4">
        <w:rPr>
          <w:rFonts w:ascii="Times New Roman" w:eastAsia="Times New Roman" w:hAnsi="Times New Roman" w:cs="Times New Roman"/>
          <w:sz w:val="24"/>
          <w:szCs w:val="24"/>
        </w:rPr>
        <w:t xml:space="preserve"> speech, such as any form of slang, would similarly be deemed inappropriate in such settings. Therefore, the issue in these contexts is not the moral innocence or offensiveness of swear words themselves but rather a question of discernment and contextual appropriateness. </w:t>
      </w:r>
    </w:p>
    <w:p w14:paraId="30789902" w14:textId="71CAD987" w:rsidR="00350DC4" w:rsidRPr="00F752D4" w:rsidRDefault="00350DC4">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In environments where professionalism or formality is expected, the use of swearwords, much like any casual language</w:t>
      </w:r>
      <w:r w:rsidR="00F752D4" w:rsidRPr="00F752D4">
        <w:rPr>
          <w:rFonts w:ascii="Times New Roman" w:eastAsia="Times New Roman" w:hAnsi="Times New Roman" w:cs="Times New Roman"/>
          <w:sz w:val="24"/>
          <w:szCs w:val="24"/>
        </w:rPr>
        <w:t xml:space="preserve">, </w:t>
      </w:r>
      <w:r w:rsidRPr="00F752D4">
        <w:rPr>
          <w:rFonts w:ascii="Times New Roman" w:eastAsia="Times New Roman" w:hAnsi="Times New Roman" w:cs="Times New Roman"/>
          <w:sz w:val="24"/>
          <w:szCs w:val="24"/>
        </w:rPr>
        <w:t xml:space="preserve">would be inappropriate because it violates social expectations, not because it exploits others or causes moral harm. Thus, Vries’ argument about the moral consequences of swearing seems less applicable in these cases, as the offense caused by swearing in such contexts is more about social norms than about swearing’s morality. This further supports my argument that non-aggressive swearing is ultimately morally neutral, but still requires situational awareness, much like any other form of language. </w:t>
      </w:r>
    </w:p>
    <w:p w14:paraId="00000019" w14:textId="77777777" w:rsidR="008E505B" w:rsidRPr="00F752D4" w:rsidRDefault="00000000">
      <w:pPr>
        <w:spacing w:before="240" w:after="240" w:line="480" w:lineRule="auto"/>
        <w:jc w:val="center"/>
        <w:rPr>
          <w:rFonts w:ascii="Times New Roman" w:eastAsia="Times New Roman" w:hAnsi="Times New Roman" w:cs="Times New Roman"/>
          <w:sz w:val="24"/>
          <w:szCs w:val="24"/>
        </w:rPr>
      </w:pPr>
      <w:r w:rsidRPr="00F752D4">
        <w:rPr>
          <w:rFonts w:ascii="Times New Roman" w:eastAsia="Times New Roman" w:hAnsi="Times New Roman" w:cs="Times New Roman"/>
          <w:b/>
          <w:sz w:val="24"/>
          <w:szCs w:val="24"/>
        </w:rPr>
        <w:t>The Ersatz Objection</w:t>
      </w:r>
    </w:p>
    <w:p w14:paraId="0000001A" w14:textId="230ECC22"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 xml:space="preserve">I will now address Vries’ second </w:t>
      </w:r>
      <w:r w:rsidR="003D4715" w:rsidRPr="00F752D4">
        <w:rPr>
          <w:rFonts w:ascii="Times New Roman" w:eastAsia="Times New Roman" w:hAnsi="Times New Roman" w:cs="Times New Roman"/>
          <w:sz w:val="24"/>
          <w:szCs w:val="24"/>
        </w:rPr>
        <w:t>objection,</w:t>
      </w:r>
      <w:r w:rsidRPr="00F752D4">
        <w:rPr>
          <w:rFonts w:ascii="Times New Roman" w:eastAsia="Times New Roman" w:hAnsi="Times New Roman" w:cs="Times New Roman"/>
          <w:sz w:val="24"/>
          <w:szCs w:val="24"/>
        </w:rPr>
        <w:t xml:space="preserve"> The Ersatz Objection. Vries’ Ersatz objection suggests that minced oaths—substitute words like “fudge” for “fuck” or “shoot” for “shit”—could replace swear words to achieve similar goals without causing offense. </w:t>
      </w:r>
    </w:p>
    <w:p w14:paraId="0000001B" w14:textId="77777777"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Vries brings up this objection because the idea is that swearers could use these non-taboo alternatives to express the same emotion or emphasis without causing offense. This would, in theory, allow speakers to maintain the emotional or expressive power of their language while respecting the social norms that govern offense.</w:t>
      </w:r>
    </w:p>
    <w:p w14:paraId="0000001C" w14:textId="77777777"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 xml:space="preserve">Vries argues that, by choosing not to use these alternatives, swearers might be disregarding the preferences or comfort of those who find traditional swear words offensive. He </w:t>
      </w:r>
      <w:r w:rsidRPr="00F752D4">
        <w:rPr>
          <w:rFonts w:ascii="Times New Roman" w:eastAsia="Times New Roman" w:hAnsi="Times New Roman" w:cs="Times New Roman"/>
          <w:sz w:val="24"/>
          <w:szCs w:val="24"/>
        </w:rPr>
        <w:lastRenderedPageBreak/>
        <w:t>posits that if people can express the same emotions without resorting to taboo words, then swearing becomes unnecessary, and the use of real profanity could be seen as inconsiderate. In this way, choosing minced oaths could prevent offense and mitigate potential conflict.</w:t>
      </w:r>
    </w:p>
    <w:p w14:paraId="0000001D" w14:textId="77777777"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However, Vries acknowledges the limitations to this objection, which is that minced oaths simply do not have the same emotional and psychological impact as real swear words. Studies have shown that real profanity can provide stress relief, pain tolerance, and a heightened sense of emotional release, effects that substitutes like “fudge” or “shoot” often lack. For instance, swearing has been associated with the phenomenon of hypoalgesia, a reduction in pain perception, which does not occur as strongly with minced oaths.</w:t>
      </w:r>
    </w:p>
    <w:p w14:paraId="0000001E" w14:textId="5635ABEA"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Vries point in raising the Er</w:t>
      </w:r>
      <w:r w:rsidR="003D4715" w:rsidRPr="00F752D4">
        <w:rPr>
          <w:rFonts w:ascii="Times New Roman" w:eastAsia="Times New Roman" w:hAnsi="Times New Roman" w:cs="Times New Roman"/>
          <w:sz w:val="24"/>
          <w:szCs w:val="24"/>
        </w:rPr>
        <w:t>s</w:t>
      </w:r>
      <w:r w:rsidRPr="00F752D4">
        <w:rPr>
          <w:rFonts w:ascii="Times New Roman" w:eastAsia="Times New Roman" w:hAnsi="Times New Roman" w:cs="Times New Roman"/>
          <w:sz w:val="24"/>
          <w:szCs w:val="24"/>
        </w:rPr>
        <w:t xml:space="preserve">atz objection is to imply that the decision to use real swear words over substitutes reflects a choice that may disregard others' comfort. However, his acknowledgment of the distinct physiological and emotional effects of real profanity reveals that minced oaths may not serve as viable replacements, making this argument seem </w:t>
      </w:r>
      <w:r w:rsidR="003D4715" w:rsidRPr="00F752D4">
        <w:rPr>
          <w:rFonts w:ascii="Times New Roman" w:eastAsia="Times New Roman" w:hAnsi="Times New Roman" w:cs="Times New Roman"/>
          <w:sz w:val="24"/>
          <w:szCs w:val="24"/>
        </w:rPr>
        <w:t>unconvincing</w:t>
      </w:r>
      <w:r w:rsidRPr="00F752D4">
        <w:rPr>
          <w:rFonts w:ascii="Times New Roman" w:eastAsia="Times New Roman" w:hAnsi="Times New Roman" w:cs="Times New Roman"/>
          <w:sz w:val="24"/>
          <w:szCs w:val="24"/>
        </w:rPr>
        <w:t xml:space="preserve">, even to him. </w:t>
      </w:r>
    </w:p>
    <w:p w14:paraId="0000001F" w14:textId="77777777" w:rsidR="008E505B" w:rsidRPr="00F752D4" w:rsidRDefault="00000000">
      <w:pPr>
        <w:spacing w:before="240" w:after="240" w:line="480" w:lineRule="auto"/>
        <w:jc w:val="center"/>
        <w:rPr>
          <w:rFonts w:ascii="Times New Roman" w:eastAsia="Times New Roman" w:hAnsi="Times New Roman" w:cs="Times New Roman"/>
          <w:sz w:val="24"/>
          <w:szCs w:val="24"/>
        </w:rPr>
      </w:pPr>
      <w:r w:rsidRPr="00F752D4">
        <w:rPr>
          <w:rFonts w:ascii="Times New Roman" w:eastAsia="Times New Roman" w:hAnsi="Times New Roman" w:cs="Times New Roman"/>
          <w:b/>
          <w:sz w:val="24"/>
          <w:szCs w:val="24"/>
        </w:rPr>
        <w:t>Response to the Ersatz Objection</w:t>
      </w:r>
    </w:p>
    <w:p w14:paraId="00000020" w14:textId="5CE368E2"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 xml:space="preserve">However, while these substitutes may serve in place of certain swear words, they do not provide the same intensity or emotional release as the original terms, which is acknowledged by </w:t>
      </w:r>
      <w:r w:rsidR="00350DC4" w:rsidRPr="00F752D4">
        <w:rPr>
          <w:rFonts w:ascii="Times New Roman" w:eastAsia="Times New Roman" w:hAnsi="Times New Roman" w:cs="Times New Roman"/>
          <w:sz w:val="24"/>
          <w:szCs w:val="24"/>
        </w:rPr>
        <w:t>Vries,</w:t>
      </w:r>
      <w:r w:rsidRPr="00F752D4">
        <w:rPr>
          <w:rFonts w:ascii="Times New Roman" w:eastAsia="Times New Roman" w:hAnsi="Times New Roman" w:cs="Times New Roman"/>
          <w:sz w:val="24"/>
          <w:szCs w:val="24"/>
        </w:rPr>
        <w:t xml:space="preserve"> so I won’t dig into that point too deeply as it is agreed upon that real swear words have a unique expressive role, especially in situations where genuine emotional release is needed.</w:t>
      </w:r>
    </w:p>
    <w:p w14:paraId="00000021" w14:textId="64A6FD73" w:rsidR="008E505B" w:rsidRPr="00F752D4" w:rsidRDefault="00350DC4">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Instead,</w:t>
      </w:r>
      <w:r w:rsidR="00000000" w:rsidRPr="00F752D4">
        <w:rPr>
          <w:rFonts w:ascii="Times New Roman" w:eastAsia="Times New Roman" w:hAnsi="Times New Roman" w:cs="Times New Roman"/>
          <w:sz w:val="24"/>
          <w:szCs w:val="24"/>
        </w:rPr>
        <w:t xml:space="preserve"> I will focus on the point that the Ersatz objection unintentionally underscores that the issue with swearing lies in the physical sounds of the words, not in the intentions or emotions </w:t>
      </w:r>
      <w:r w:rsidR="00000000" w:rsidRPr="00F752D4">
        <w:rPr>
          <w:rFonts w:ascii="Times New Roman" w:eastAsia="Times New Roman" w:hAnsi="Times New Roman" w:cs="Times New Roman"/>
          <w:sz w:val="24"/>
          <w:szCs w:val="24"/>
        </w:rPr>
        <w:lastRenderedPageBreak/>
        <w:t>behind them (a point that was brought up by Shoemaker). If minced oaths are acceptable simply for sounding like the real thing (but are not), this suggests that people are offended by the literal sounds rather than any harmful intent or meaning. In my view, and Shoemakers, this focus on sound over purpose makes the offense itself seem somewhat irrational—being offended by mere sounds rather than the meaning or intention behind them appears arbitrary.</w:t>
      </w:r>
    </w:p>
    <w:p w14:paraId="765533B8" w14:textId="06EBD142" w:rsidR="00350DC4" w:rsidRPr="00F752D4" w:rsidRDefault="00350DC4">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 xml:space="preserve">Furthermore, while minced oaths try to serve as an alternative to swear words, they lack the same intensity and emotional release as the original terms, a limitation that even Vries sees. This distinction undermines his claim that minced oaths could function as viable replacement for swear words. Swear words provide a unique expressive power that substitutions simply cannot replicate. </w:t>
      </w:r>
    </w:p>
    <w:p w14:paraId="0FAFAAE3" w14:textId="59963A33" w:rsidR="00350DC4" w:rsidRPr="00F752D4" w:rsidRDefault="00350DC4">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Vries argument assumes that if there were an alternative form of expression that</w:t>
      </w:r>
      <w:r w:rsidR="00F752D4" w:rsidRPr="00F752D4">
        <w:rPr>
          <w:rFonts w:ascii="Times New Roman" w:eastAsia="Times New Roman" w:hAnsi="Times New Roman" w:cs="Times New Roman"/>
          <w:sz w:val="24"/>
          <w:szCs w:val="24"/>
        </w:rPr>
        <w:t xml:space="preserve"> w</w:t>
      </w:r>
      <w:r w:rsidRPr="00F752D4">
        <w:rPr>
          <w:rFonts w:ascii="Times New Roman" w:eastAsia="Times New Roman" w:hAnsi="Times New Roman" w:cs="Times New Roman"/>
          <w:sz w:val="24"/>
          <w:szCs w:val="24"/>
        </w:rPr>
        <w:t xml:space="preserve">as equally natural, heartfelt and effective as swearing, without risking causing offense, it would be reasonable to prefer that alternative. However, this hypothetical scenario does not reflect reality, thus this argument rests on a flawed assumption that such alternatives exist in the world. </w:t>
      </w:r>
    </w:p>
    <w:p w14:paraId="50F9F8B0" w14:textId="7F0884A8" w:rsidR="00350DC4" w:rsidRPr="00F752D4" w:rsidRDefault="00F752D4">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However</w:t>
      </w:r>
      <w:r w:rsidR="00350DC4" w:rsidRPr="00F752D4">
        <w:rPr>
          <w:rFonts w:ascii="Times New Roman" w:eastAsia="Times New Roman" w:hAnsi="Times New Roman" w:cs="Times New Roman"/>
          <w:sz w:val="24"/>
          <w:szCs w:val="24"/>
        </w:rPr>
        <w:t>, I</w:t>
      </w:r>
      <w:r w:rsidRPr="00F752D4">
        <w:rPr>
          <w:rFonts w:ascii="Times New Roman" w:eastAsia="Times New Roman" w:hAnsi="Times New Roman" w:cs="Times New Roman"/>
          <w:sz w:val="24"/>
          <w:szCs w:val="24"/>
        </w:rPr>
        <w:t xml:space="preserve"> would argue it is not necessary</w:t>
      </w:r>
      <w:r w:rsidR="00350DC4" w:rsidRPr="00F752D4">
        <w:rPr>
          <w:rFonts w:ascii="Times New Roman" w:eastAsia="Times New Roman" w:hAnsi="Times New Roman" w:cs="Times New Roman"/>
          <w:sz w:val="24"/>
          <w:szCs w:val="24"/>
        </w:rPr>
        <w:t xml:space="preserve"> to hunt for this alternative as the world continues to be desensitized to profanity through cultural and generational shifts, the offensiveness of swear words is fading. This desensitization further weakens Vries argument, if swear words no longer provoke offense, the moral responsibility to avoid using them diminishes as well. </w:t>
      </w:r>
    </w:p>
    <w:p w14:paraId="5217F84B" w14:textId="4D33981A" w:rsidR="00350DC4" w:rsidRPr="00F752D4" w:rsidRDefault="00350DC4">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 xml:space="preserve">To consider the </w:t>
      </w:r>
      <w:r w:rsidR="003D4715" w:rsidRPr="00F752D4">
        <w:rPr>
          <w:rFonts w:ascii="Times New Roman" w:eastAsia="Times New Roman" w:hAnsi="Times New Roman" w:cs="Times New Roman"/>
          <w:sz w:val="24"/>
          <w:szCs w:val="24"/>
        </w:rPr>
        <w:t>Ersatz</w:t>
      </w:r>
      <w:r w:rsidRPr="00F752D4">
        <w:rPr>
          <w:rFonts w:ascii="Times New Roman" w:eastAsia="Times New Roman" w:hAnsi="Times New Roman" w:cs="Times New Roman"/>
          <w:sz w:val="24"/>
          <w:szCs w:val="24"/>
        </w:rPr>
        <w:t xml:space="preserve"> objection in the same formal contexts such as job interviews, public ceremonies, or legal proceedings, I would still consider Vries’ mined oath alternatives as casual expressions that are not truly appropriate in these social contexts. This is not because they </w:t>
      </w:r>
      <w:r w:rsidRPr="00F752D4">
        <w:rPr>
          <w:rFonts w:ascii="Times New Roman" w:eastAsia="Times New Roman" w:hAnsi="Times New Roman" w:cs="Times New Roman"/>
          <w:sz w:val="24"/>
          <w:szCs w:val="24"/>
        </w:rPr>
        <w:lastRenderedPageBreak/>
        <w:t xml:space="preserve">are inherently offensive but because they violate the norms of professionalism that are expected in these situations. The issue, therefore, is not unique to swearing and applies to any form of casual language. Context dictates what is appropriate, not the moral standing of the language itself. </w:t>
      </w:r>
    </w:p>
    <w:p w14:paraId="00000022" w14:textId="36585000"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Thus, while Vries’ Ersatz objection raises interesting points about alternatives, it ultimately reinforces that swear words serve a distinct purpose and that offense taken at non-aggressive swearing may lack a rational basis if it’s rooted solely in sound rather than in any true harm or disrespect.</w:t>
      </w:r>
      <w:r w:rsidR="00350DC4" w:rsidRPr="00F752D4">
        <w:rPr>
          <w:rFonts w:ascii="Times New Roman" w:eastAsia="Times New Roman" w:hAnsi="Times New Roman" w:cs="Times New Roman"/>
          <w:sz w:val="24"/>
          <w:szCs w:val="24"/>
        </w:rPr>
        <w:t xml:space="preserve"> Minced oaths are not equivalent to swear words in emotional or expressive power, as Vries himself concedes. Additionally, the appropriateness of language in formal context is a matter of social discernment rather than moral offense. As societal attitudes toward profanity continue to evolve, the relevance of Vries’ argument will continue to fade, reinforcing the idea that non-aggressive swearing is morally innocent.</w:t>
      </w:r>
    </w:p>
    <w:p w14:paraId="00000023" w14:textId="77777777" w:rsidR="008E505B" w:rsidRPr="00F752D4" w:rsidRDefault="00000000">
      <w:pPr>
        <w:spacing w:before="240" w:after="240" w:line="480" w:lineRule="auto"/>
        <w:jc w:val="center"/>
        <w:rPr>
          <w:rFonts w:ascii="Times New Roman" w:eastAsia="Times New Roman" w:hAnsi="Times New Roman" w:cs="Times New Roman"/>
          <w:b/>
          <w:sz w:val="24"/>
          <w:szCs w:val="24"/>
        </w:rPr>
      </w:pPr>
      <w:r w:rsidRPr="00F752D4">
        <w:rPr>
          <w:rFonts w:ascii="Times New Roman" w:eastAsia="Times New Roman" w:hAnsi="Times New Roman" w:cs="Times New Roman"/>
          <w:b/>
          <w:sz w:val="24"/>
          <w:szCs w:val="24"/>
        </w:rPr>
        <w:t>Conclusion</w:t>
      </w:r>
    </w:p>
    <w:p w14:paraId="00000024" w14:textId="35C5A89C"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In conclusion, while Bouke de Vries raises thought-provoking arguments against the moral innocence of non-aggressive swearing, his objections may not fully account for modern shifts in societal attitudes toward profanity. The instrumentalization objection, which relies on the assumption that swearing exploits offense to convey intensity, underestimates the degree to which contemporary desensitization has reduced the perceived offensiveness of swear words. As swearing increasingly functions as casual expression in various social contexts, it becomes less about “using” others’ offense and more about shared, intensified communication</w:t>
      </w:r>
      <w:r w:rsidR="00F752D4" w:rsidRPr="00F752D4">
        <w:rPr>
          <w:rFonts w:ascii="Times New Roman" w:eastAsia="Times New Roman" w:hAnsi="Times New Roman" w:cs="Times New Roman"/>
          <w:sz w:val="24"/>
          <w:szCs w:val="24"/>
        </w:rPr>
        <w:t xml:space="preserve"> (note that most casual language is not appropriate in formal/professional settings)</w:t>
      </w:r>
      <w:r w:rsidRPr="00F752D4">
        <w:rPr>
          <w:rFonts w:ascii="Times New Roman" w:eastAsia="Times New Roman" w:hAnsi="Times New Roman" w:cs="Times New Roman"/>
          <w:sz w:val="24"/>
          <w:szCs w:val="24"/>
        </w:rPr>
        <w:t>.</w:t>
      </w:r>
    </w:p>
    <w:p w14:paraId="00000025" w14:textId="4A070479"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lastRenderedPageBreak/>
        <w:t xml:space="preserve">The Ersatz objection similarly falls short by suggesting that minced oaths can replace swear words without loss. </w:t>
      </w:r>
      <w:r w:rsidR="00F752D4" w:rsidRPr="00F752D4">
        <w:rPr>
          <w:rFonts w:ascii="Times New Roman" w:eastAsia="Times New Roman" w:hAnsi="Times New Roman" w:cs="Times New Roman"/>
          <w:sz w:val="24"/>
          <w:szCs w:val="24"/>
        </w:rPr>
        <w:t>These</w:t>
      </w:r>
      <w:r w:rsidRPr="00F752D4">
        <w:rPr>
          <w:rFonts w:ascii="Times New Roman" w:eastAsia="Times New Roman" w:hAnsi="Times New Roman" w:cs="Times New Roman"/>
          <w:sz w:val="24"/>
          <w:szCs w:val="24"/>
        </w:rPr>
        <w:t xml:space="preserve"> substitutes</w:t>
      </w:r>
      <w:r w:rsidR="00F752D4" w:rsidRPr="00F752D4">
        <w:rPr>
          <w:rFonts w:ascii="Times New Roman" w:eastAsia="Times New Roman" w:hAnsi="Times New Roman" w:cs="Times New Roman"/>
          <w:sz w:val="24"/>
          <w:szCs w:val="24"/>
        </w:rPr>
        <w:t xml:space="preserve"> </w:t>
      </w:r>
      <w:r w:rsidRPr="00F752D4">
        <w:rPr>
          <w:rFonts w:ascii="Times New Roman" w:eastAsia="Times New Roman" w:hAnsi="Times New Roman" w:cs="Times New Roman"/>
          <w:sz w:val="24"/>
          <w:szCs w:val="24"/>
        </w:rPr>
        <w:t>lack the genuine emotional release and stress relief that actual profanity provides. This objection inadvertently emphasizes that offense is tied to the physical sounds of swear words, which suggests that taking offense may be more arbitrary than reasonable. Together, these critiques of Vries’ objections reflect a need for a more nuanced view of non-aggressive swearing in today’s society, one that recognizes its evolving role as a morally neutral form of self-expression, largely shaped by changing cultural norms.</w:t>
      </w:r>
    </w:p>
    <w:p w14:paraId="00000026" w14:textId="77777777" w:rsidR="008E505B" w:rsidRPr="00F752D4" w:rsidRDefault="00000000">
      <w:pPr>
        <w:spacing w:before="240" w:after="240" w:line="480" w:lineRule="auto"/>
        <w:ind w:firstLine="720"/>
        <w:rPr>
          <w:rFonts w:ascii="Times New Roman" w:eastAsia="Times New Roman" w:hAnsi="Times New Roman" w:cs="Times New Roman"/>
          <w:sz w:val="24"/>
          <w:szCs w:val="24"/>
        </w:rPr>
      </w:pPr>
      <w:r w:rsidRPr="00F752D4">
        <w:rPr>
          <w:rFonts w:ascii="Times New Roman" w:eastAsia="Times New Roman" w:hAnsi="Times New Roman" w:cs="Times New Roman"/>
          <w:sz w:val="24"/>
          <w:szCs w:val="24"/>
        </w:rPr>
        <w:t xml:space="preserve">Therefore, I remain unconvinced by Vries’ arguments against Shoemaker. Vries’ critiques ultimately fail to account for the evolving cultural attitudes that now characterize non-aggressive swearing. Instead, I find myself circling back to Shoemaker’s perspective: the offense taken at non-abusive profanity is often irrational and does not reflect the more accepting attitudes of today. Given the desensitization to swearing in modern society and the absence of harmful intent behind most non-aggressive swearing, I conclude that such language is, indeed, morally innocent. </w:t>
      </w:r>
    </w:p>
    <w:p w14:paraId="00000027" w14:textId="77777777" w:rsidR="008E505B" w:rsidRDefault="008E505B">
      <w:pPr>
        <w:spacing w:before="240" w:after="240" w:line="480" w:lineRule="auto"/>
        <w:ind w:firstLine="720"/>
        <w:rPr>
          <w:rFonts w:ascii="Times New Roman" w:eastAsia="Times New Roman" w:hAnsi="Times New Roman" w:cs="Times New Roman"/>
          <w:sz w:val="24"/>
          <w:szCs w:val="24"/>
        </w:rPr>
      </w:pPr>
    </w:p>
    <w:p w14:paraId="00000028" w14:textId="77777777" w:rsidR="008E505B" w:rsidRDefault="008E505B">
      <w:pPr>
        <w:spacing w:before="240" w:after="240" w:line="480" w:lineRule="auto"/>
        <w:rPr>
          <w:rFonts w:ascii="Times New Roman" w:eastAsia="Times New Roman" w:hAnsi="Times New Roman" w:cs="Times New Roman"/>
          <w:sz w:val="24"/>
          <w:szCs w:val="24"/>
        </w:rPr>
      </w:pPr>
    </w:p>
    <w:p w14:paraId="1C87A215" w14:textId="77777777" w:rsidR="00EC47C6" w:rsidRDefault="00EC47C6">
      <w:pPr>
        <w:spacing w:before="240" w:after="240" w:line="480" w:lineRule="auto"/>
        <w:ind w:firstLine="720"/>
        <w:jc w:val="center"/>
        <w:rPr>
          <w:rFonts w:ascii="Times New Roman" w:eastAsia="Times New Roman" w:hAnsi="Times New Roman" w:cs="Times New Roman"/>
          <w:b/>
          <w:sz w:val="24"/>
          <w:szCs w:val="24"/>
        </w:rPr>
      </w:pPr>
    </w:p>
    <w:p w14:paraId="50953108" w14:textId="77777777" w:rsidR="00EC47C6" w:rsidRDefault="00EC47C6">
      <w:pPr>
        <w:spacing w:before="240" w:after="240" w:line="480" w:lineRule="auto"/>
        <w:ind w:firstLine="720"/>
        <w:jc w:val="center"/>
        <w:rPr>
          <w:rFonts w:ascii="Times New Roman" w:eastAsia="Times New Roman" w:hAnsi="Times New Roman" w:cs="Times New Roman"/>
          <w:b/>
          <w:sz w:val="24"/>
          <w:szCs w:val="24"/>
        </w:rPr>
      </w:pPr>
    </w:p>
    <w:p w14:paraId="3E076F4A" w14:textId="77777777" w:rsidR="00F752D4" w:rsidRDefault="00F752D4" w:rsidP="00F752D4">
      <w:pPr>
        <w:spacing w:before="240" w:after="240" w:line="480" w:lineRule="auto"/>
        <w:rPr>
          <w:rFonts w:ascii="Times New Roman" w:eastAsia="Times New Roman" w:hAnsi="Times New Roman" w:cs="Times New Roman"/>
          <w:b/>
          <w:sz w:val="24"/>
          <w:szCs w:val="24"/>
        </w:rPr>
      </w:pPr>
    </w:p>
    <w:p w14:paraId="50D29350" w14:textId="77777777" w:rsidR="00F752D4" w:rsidRDefault="00F752D4" w:rsidP="00F752D4">
      <w:pPr>
        <w:spacing w:before="240" w:after="240" w:line="480" w:lineRule="auto"/>
        <w:rPr>
          <w:rFonts w:ascii="Times New Roman" w:eastAsia="Times New Roman" w:hAnsi="Times New Roman" w:cs="Times New Roman"/>
          <w:b/>
          <w:sz w:val="24"/>
          <w:szCs w:val="24"/>
        </w:rPr>
      </w:pPr>
    </w:p>
    <w:p w14:paraId="00000029" w14:textId="6D449F4E" w:rsidR="008E505B" w:rsidRDefault="00000000" w:rsidP="00191C6A">
      <w:pPr>
        <w:spacing w:before="240" w:after="24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References</w:t>
      </w:r>
    </w:p>
    <w:p w14:paraId="0000002A" w14:textId="77777777" w:rsidR="008E505B" w:rsidRDefault="00000000">
      <w:pPr>
        <w:spacing w:before="240" w:after="24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Vries, B. (2023). Is swearing morally innocent? </w:t>
      </w:r>
      <w:r>
        <w:rPr>
          <w:rFonts w:ascii="Times New Roman" w:eastAsia="Times New Roman" w:hAnsi="Times New Roman" w:cs="Times New Roman"/>
          <w:i/>
          <w:sz w:val="24"/>
          <w:szCs w:val="24"/>
        </w:rPr>
        <w:t>Ratio, 36</w:t>
      </w:r>
      <w:r>
        <w:rPr>
          <w:rFonts w:ascii="Times New Roman" w:eastAsia="Times New Roman" w:hAnsi="Times New Roman" w:cs="Times New Roman"/>
          <w:sz w:val="24"/>
          <w:szCs w:val="24"/>
        </w:rPr>
        <w:t>(2), 159–168.</w:t>
      </w:r>
      <w:hyperlink r:id="rId8">
        <w:r w:rsidR="008E505B">
          <w:rPr>
            <w:rFonts w:ascii="Times New Roman" w:eastAsia="Times New Roman" w:hAnsi="Times New Roman" w:cs="Times New Roman"/>
            <w:sz w:val="24"/>
            <w:szCs w:val="24"/>
          </w:rPr>
          <w:t xml:space="preserve"> </w:t>
        </w:r>
      </w:hyperlink>
      <w:hyperlink r:id="rId9">
        <w:r w:rsidR="008E505B">
          <w:rPr>
            <w:rFonts w:ascii="Times New Roman" w:eastAsia="Times New Roman" w:hAnsi="Times New Roman" w:cs="Times New Roman"/>
            <w:color w:val="1155CC"/>
            <w:sz w:val="24"/>
            <w:szCs w:val="24"/>
            <w:u w:val="single"/>
          </w:rPr>
          <w:t>https://doi.org/10.1111/rati.12373</w:t>
        </w:r>
      </w:hyperlink>
    </w:p>
    <w:p w14:paraId="0000002B" w14:textId="77777777" w:rsidR="008E505B" w:rsidRDefault="00000000">
      <w:pPr>
        <w:spacing w:before="240" w:after="24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Hagen, S. H. (2013, May 14). </w:t>
      </w:r>
      <w:r>
        <w:rPr>
          <w:rFonts w:ascii="Times New Roman" w:eastAsia="Times New Roman" w:hAnsi="Times New Roman" w:cs="Times New Roman"/>
          <w:i/>
          <w:sz w:val="24"/>
          <w:szCs w:val="24"/>
        </w:rPr>
        <w:t>Swearwords and attitude change: A sociolinguistic study</w:t>
      </w:r>
      <w:r>
        <w:rPr>
          <w:rFonts w:ascii="Times New Roman" w:eastAsia="Times New Roman" w:hAnsi="Times New Roman" w:cs="Times New Roman"/>
          <w:sz w:val="24"/>
          <w:szCs w:val="24"/>
        </w:rPr>
        <w:t>. Bergen Open Research Archive.</w:t>
      </w:r>
      <w:hyperlink r:id="rId10">
        <w:r w:rsidR="008E505B">
          <w:rPr>
            <w:rFonts w:ascii="Times New Roman" w:eastAsia="Times New Roman" w:hAnsi="Times New Roman" w:cs="Times New Roman"/>
            <w:sz w:val="24"/>
            <w:szCs w:val="24"/>
          </w:rPr>
          <w:t xml:space="preserve"> </w:t>
        </w:r>
      </w:hyperlink>
      <w:hyperlink r:id="rId11">
        <w:r w:rsidR="008E505B">
          <w:rPr>
            <w:rFonts w:ascii="Times New Roman" w:eastAsia="Times New Roman" w:hAnsi="Times New Roman" w:cs="Times New Roman"/>
            <w:color w:val="467886"/>
            <w:sz w:val="24"/>
            <w:szCs w:val="24"/>
            <w:u w:val="single"/>
          </w:rPr>
          <w:t>https://bora.uib.no/bora-xmlui/handle/1956/7270</w:t>
        </w:r>
      </w:hyperlink>
    </w:p>
    <w:p w14:paraId="0000002C" w14:textId="6E6DFD4F" w:rsidR="008E505B" w:rsidRDefault="00000000">
      <w:pPr>
        <w:spacing w:before="240" w:after="24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Jay, T., &amp; Janschewitz, K. (2008). The pragmatics of swearing. Journal of Politeness Research. Language, </w:t>
      </w:r>
      <w:r w:rsidR="003D4715">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Culture, 4(2), 267–288. </w:t>
      </w:r>
      <w:hyperlink r:id="rId12">
        <w:r w:rsidR="008E505B">
          <w:rPr>
            <w:rFonts w:ascii="Times New Roman" w:eastAsia="Times New Roman" w:hAnsi="Times New Roman" w:cs="Times New Roman"/>
            <w:color w:val="1155CC"/>
            <w:sz w:val="24"/>
            <w:szCs w:val="24"/>
            <w:u w:val="single"/>
          </w:rPr>
          <w:t>https://doi.org/10.1515/JPLR.2008.013</w:t>
        </w:r>
      </w:hyperlink>
    </w:p>
    <w:p w14:paraId="0000002D" w14:textId="77777777" w:rsidR="008E505B" w:rsidRDefault="00000000">
      <w:pPr>
        <w:spacing w:before="240" w:after="24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Shoemaker, D. W. (2000). "Dirty Words" and the offense principle. </w:t>
      </w:r>
      <w:r>
        <w:rPr>
          <w:rFonts w:ascii="Times New Roman" w:eastAsia="Times New Roman" w:hAnsi="Times New Roman" w:cs="Times New Roman"/>
          <w:i/>
          <w:sz w:val="24"/>
          <w:szCs w:val="24"/>
        </w:rPr>
        <w:t>Law and Philosophy, 19</w:t>
      </w:r>
      <w:r>
        <w:rPr>
          <w:rFonts w:ascii="Times New Roman" w:eastAsia="Times New Roman" w:hAnsi="Times New Roman" w:cs="Times New Roman"/>
          <w:sz w:val="24"/>
          <w:szCs w:val="24"/>
        </w:rPr>
        <w:t>(5), 545-584.</w:t>
      </w:r>
      <w:hyperlink r:id="rId13">
        <w:r w:rsidR="008E505B">
          <w:rPr>
            <w:rFonts w:ascii="Times New Roman" w:eastAsia="Times New Roman" w:hAnsi="Times New Roman" w:cs="Times New Roman"/>
            <w:sz w:val="24"/>
            <w:szCs w:val="24"/>
          </w:rPr>
          <w:t xml:space="preserve"> </w:t>
        </w:r>
      </w:hyperlink>
      <w:hyperlink r:id="rId14">
        <w:r w:rsidR="008E505B">
          <w:rPr>
            <w:rFonts w:ascii="Times New Roman" w:eastAsia="Times New Roman" w:hAnsi="Times New Roman" w:cs="Times New Roman"/>
            <w:color w:val="1155CC"/>
            <w:sz w:val="24"/>
            <w:szCs w:val="24"/>
            <w:u w:val="single"/>
          </w:rPr>
          <w:t>https://www.jstor.org/stable/3505212</w:t>
        </w:r>
      </w:hyperlink>
    </w:p>
    <w:p w14:paraId="0000002E" w14:textId="77777777" w:rsidR="008E505B" w:rsidRDefault="008E505B">
      <w:pPr>
        <w:spacing w:before="240" w:after="240" w:line="480" w:lineRule="auto"/>
        <w:ind w:firstLine="720"/>
        <w:jc w:val="center"/>
        <w:rPr>
          <w:rFonts w:ascii="Times New Roman" w:eastAsia="Times New Roman" w:hAnsi="Times New Roman" w:cs="Times New Roman"/>
          <w:sz w:val="24"/>
          <w:szCs w:val="24"/>
        </w:rPr>
      </w:pPr>
    </w:p>
    <w:sectPr w:rsidR="008E505B">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Eliza Marsh" w:date="2024-10-28T18:17:00Z" w:initials="">
    <w:p w14:paraId="0000002F" w14:textId="77777777" w:rsidR="008E505B" w:rsidRDefault="00000000">
      <w:pPr>
        <w:widowControl w:val="0"/>
        <w:pBdr>
          <w:top w:val="nil"/>
          <w:left w:val="nil"/>
          <w:bottom w:val="nil"/>
          <w:right w:val="nil"/>
          <w:between w:val="nil"/>
        </w:pBdr>
        <w:spacing w:line="240" w:lineRule="auto"/>
        <w:rPr>
          <w:color w:val="000000"/>
        </w:rPr>
      </w:pPr>
      <w:r>
        <w:rPr>
          <w:color w:val="000000"/>
        </w:rPr>
        <w:t>If we take his argument seriously - its fair to sa its still not offensive because shoemakers claim that the referent is not offensive still stands.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00002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00002F" w16cid:durableId="51EF122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0E0C1F"/>
    <w:multiLevelType w:val="multilevel"/>
    <w:tmpl w:val="6A2A46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212162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05B"/>
    <w:rsid w:val="000147CE"/>
    <w:rsid w:val="00191C6A"/>
    <w:rsid w:val="00350DC4"/>
    <w:rsid w:val="003D4715"/>
    <w:rsid w:val="008E505B"/>
    <w:rsid w:val="0094540F"/>
    <w:rsid w:val="00C60189"/>
    <w:rsid w:val="00C84D96"/>
    <w:rsid w:val="00DE3423"/>
    <w:rsid w:val="00EC47C6"/>
    <w:rsid w:val="00F752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27640"/>
  <w15:docId w15:val="{E7721AE1-E1D8-954C-B838-FC350C329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EC47C6"/>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111/rati.12373" TargetMode="External"/><Relationship Id="rId13" Type="http://schemas.openxmlformats.org/officeDocument/2006/relationships/hyperlink" Target="https://www.jstor.org/stable/3505212" TargetMode="Externa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hyperlink" Target="https://doi.org/10.1515/JPLR.2008.01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hyperlink" Target="https://bora.uib.no/bora-xmlui/handle/1956/7270" TargetMode="External"/><Relationship Id="rId5" Type="http://schemas.openxmlformats.org/officeDocument/2006/relationships/comments" Target="comments.xml"/><Relationship Id="rId15" Type="http://schemas.openxmlformats.org/officeDocument/2006/relationships/fontTable" Target="fontTable.xml"/><Relationship Id="rId10" Type="http://schemas.openxmlformats.org/officeDocument/2006/relationships/hyperlink" Target="https://bora.uib.no/bora-xmlui/handle/1956/7270" TargetMode="External"/><Relationship Id="rId4" Type="http://schemas.openxmlformats.org/officeDocument/2006/relationships/webSettings" Target="webSettings.xml"/><Relationship Id="rId9" Type="http://schemas.openxmlformats.org/officeDocument/2006/relationships/hyperlink" Target="https://doi.org/10.1111/rati.12373" TargetMode="External"/><Relationship Id="rId14" Type="http://schemas.openxmlformats.org/officeDocument/2006/relationships/hyperlink" Target="https://www.jstor.org/stable/35052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3016</Words>
  <Characters>17103</Characters>
  <Application>Microsoft Office Word</Application>
  <DocSecurity>0</DocSecurity>
  <Lines>328</Lines>
  <Paragraphs>111</Paragraphs>
  <ScaleCrop>false</ScaleCrop>
  <Company/>
  <LinksUpToDate>false</LinksUpToDate>
  <CharactersWithSpaces>20008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Marsh, Eliza</cp:lastModifiedBy>
  <cp:revision>3</cp:revision>
  <dcterms:created xsi:type="dcterms:W3CDTF">2025-03-04T15:08:00Z</dcterms:created>
  <dcterms:modified xsi:type="dcterms:W3CDTF">2025-03-04T15:13:00Z</dcterms:modified>
</cp:coreProperties>
</file>