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97AD1" w14:textId="4A0804F1" w:rsidR="002174D2" w:rsidRPr="002A6BB5" w:rsidRDefault="00B562D7" w:rsidP="002174D2">
      <w:pPr>
        <w:spacing w:after="0" w:line="240" w:lineRule="auto"/>
        <w:rPr>
          <w:rFonts w:ascii="Madera" w:eastAsia="Times New Roman" w:hAnsi="Madera" w:cs="Times New Roman"/>
          <w:b/>
          <w:sz w:val="20"/>
          <w:szCs w:val="20"/>
          <w:shd w:val="clear" w:color="auto" w:fill="FFFFFF"/>
          <w:lang w:eastAsia="de-DE"/>
        </w:rPr>
      </w:pPr>
      <w:r>
        <w:rPr>
          <w:rFonts w:ascii="Madera" w:eastAsia="Times New Roman" w:hAnsi="Madera" w:cs="Times New Roman"/>
          <w:b/>
          <w:noProof/>
          <w:sz w:val="20"/>
          <w:szCs w:val="20"/>
          <w:shd w:val="clear" w:color="auto" w:fill="FFFFFF"/>
          <w:lang w:eastAsia="de-DE"/>
        </w:rPr>
        <w:drawing>
          <wp:anchor distT="0" distB="0" distL="114300" distR="114300" simplePos="0" relativeHeight="251658240" behindDoc="1" locked="0" layoutInCell="1" allowOverlap="1" wp14:anchorId="3D63D0E7" wp14:editId="4650F69C">
            <wp:simplePos x="0" y="0"/>
            <wp:positionH relativeFrom="column">
              <wp:posOffset>2420548</wp:posOffset>
            </wp:positionH>
            <wp:positionV relativeFrom="paragraph">
              <wp:posOffset>-295275</wp:posOffset>
            </wp:positionV>
            <wp:extent cx="4025493" cy="2262851"/>
            <wp:effectExtent l="0" t="0" r="0" b="4445"/>
            <wp:wrapNone/>
            <wp:docPr id="9033118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493" cy="2262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74D2" w:rsidRPr="002A6BB5">
        <w:rPr>
          <w:rFonts w:ascii="Madera" w:hAnsi="Madera"/>
          <w:b/>
          <w:noProof/>
          <w:sz w:val="18"/>
          <w:szCs w:val="18"/>
          <w:lang w:eastAsia="de-DE"/>
        </w:rPr>
        <w:drawing>
          <wp:anchor distT="0" distB="0" distL="114300" distR="114300" simplePos="0" relativeHeight="251656704" behindDoc="1" locked="0" layoutInCell="1" allowOverlap="1" wp14:anchorId="175489A9" wp14:editId="55C70DD8">
            <wp:simplePos x="0" y="0"/>
            <wp:positionH relativeFrom="margin">
              <wp:posOffset>2894</wp:posOffset>
            </wp:positionH>
            <wp:positionV relativeFrom="margin">
              <wp:posOffset>-3095</wp:posOffset>
            </wp:positionV>
            <wp:extent cx="1332000" cy="630000"/>
            <wp:effectExtent l="0" t="0" r="1905" b="0"/>
            <wp:wrapTight wrapText="bothSides">
              <wp:wrapPolygon edited="0">
                <wp:start x="0" y="0"/>
                <wp:lineTo x="0" y="20903"/>
                <wp:lineTo x="18541" y="20903"/>
                <wp:lineTo x="21322" y="12411"/>
                <wp:lineTo x="21322" y="7839"/>
                <wp:lineTo x="18232" y="0"/>
                <wp:lineTo x="0" y="0"/>
              </wp:wrapPolygon>
            </wp:wrapTight>
            <wp:docPr id="3" name="Bild 1" descr="https://miks.klassik-stiftung.de/fileadmin/downloads/Intranet/Themen_der_Stiftung/MIKS-Redaktion/PDFs/KOEM/Corporate_Design_2019/logo_ksw_rgb_schwarz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ks.klassik-stiftung.de/fileadmin/downloads/Intranet/Themen_der_Stiftung/MIKS-Redaktion/PDFs/KOEM/Corporate_Design_2019/logo_ksw_rgb_schwarz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000" cy="63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810BE9" w14:textId="1F3CF8A3" w:rsidR="002174D2" w:rsidRPr="002A6BB5" w:rsidRDefault="002174D2" w:rsidP="002174D2">
      <w:pPr>
        <w:spacing w:after="0" w:line="240" w:lineRule="auto"/>
        <w:rPr>
          <w:rFonts w:ascii="Madera" w:eastAsia="Times New Roman" w:hAnsi="Madera" w:cs="Times New Roman"/>
          <w:b/>
          <w:sz w:val="20"/>
          <w:szCs w:val="20"/>
          <w:shd w:val="clear" w:color="auto" w:fill="FFFFFF"/>
          <w:lang w:eastAsia="de-DE"/>
        </w:rPr>
      </w:pPr>
    </w:p>
    <w:p w14:paraId="467BA654" w14:textId="7ED147C9" w:rsidR="002174D2" w:rsidRPr="002A6BB5" w:rsidRDefault="002174D2" w:rsidP="002174D2">
      <w:pPr>
        <w:spacing w:after="0" w:line="240" w:lineRule="auto"/>
        <w:rPr>
          <w:rFonts w:ascii="Madera" w:eastAsia="Times New Roman" w:hAnsi="Madera" w:cs="Times New Roman"/>
          <w:b/>
          <w:sz w:val="20"/>
          <w:szCs w:val="20"/>
          <w:shd w:val="clear" w:color="auto" w:fill="FFFFFF"/>
          <w:lang w:eastAsia="de-DE"/>
        </w:rPr>
      </w:pPr>
    </w:p>
    <w:p w14:paraId="32FD8D5B" w14:textId="22EF1BBE" w:rsidR="002174D2" w:rsidRPr="002A6BB5" w:rsidRDefault="002174D2" w:rsidP="002174D2">
      <w:pPr>
        <w:spacing w:after="0" w:line="240" w:lineRule="auto"/>
        <w:rPr>
          <w:rFonts w:ascii="Madera" w:eastAsia="Times New Roman" w:hAnsi="Madera" w:cs="Times New Roman"/>
          <w:b/>
          <w:sz w:val="20"/>
          <w:szCs w:val="20"/>
          <w:shd w:val="clear" w:color="auto" w:fill="FFFFFF"/>
          <w:lang w:eastAsia="de-DE"/>
        </w:rPr>
      </w:pPr>
    </w:p>
    <w:p w14:paraId="42B55BEB" w14:textId="60865D0B" w:rsidR="00987A49" w:rsidRDefault="00987A49" w:rsidP="002174D2">
      <w:pPr>
        <w:spacing w:after="0" w:line="240" w:lineRule="auto"/>
        <w:rPr>
          <w:rFonts w:ascii="Madera" w:eastAsia="Times New Roman" w:hAnsi="Madera" w:cs="Times New Roman"/>
          <w:b/>
          <w:shd w:val="clear" w:color="auto" w:fill="FFFFFF"/>
          <w:lang w:eastAsia="de-DE"/>
        </w:rPr>
      </w:pPr>
    </w:p>
    <w:p w14:paraId="0E810810" w14:textId="77777777" w:rsidR="00695905" w:rsidRPr="00695905" w:rsidRDefault="00695905" w:rsidP="002174D2">
      <w:pPr>
        <w:spacing w:after="0" w:line="240" w:lineRule="auto"/>
        <w:rPr>
          <w:rFonts w:ascii="Madera" w:eastAsia="Times New Roman" w:hAnsi="Madera" w:cs="Times New Roman"/>
          <w:bCs/>
          <w:shd w:val="clear" w:color="auto" w:fill="FFFFFF"/>
          <w:lang w:eastAsia="de-DE"/>
        </w:rPr>
      </w:pPr>
    </w:p>
    <w:p w14:paraId="032F3733" w14:textId="066E8F81" w:rsidR="0050724F" w:rsidRPr="00C97387" w:rsidRDefault="00987A49" w:rsidP="002174D2">
      <w:pPr>
        <w:spacing w:after="0" w:line="240" w:lineRule="auto"/>
        <w:rPr>
          <w:rFonts w:ascii="Madera" w:eastAsia="Times New Roman" w:hAnsi="Madera" w:cs="Times New Roman"/>
          <w:b/>
          <w:sz w:val="24"/>
          <w:szCs w:val="24"/>
          <w:shd w:val="clear" w:color="auto" w:fill="FFFFFF"/>
          <w:lang w:eastAsia="de-DE"/>
        </w:rPr>
      </w:pPr>
      <w:r w:rsidRPr="00C97387">
        <w:rPr>
          <w:rFonts w:ascii="Madera" w:eastAsia="Times New Roman" w:hAnsi="Madera" w:cs="Times New Roman"/>
          <w:b/>
          <w:sz w:val="24"/>
          <w:szCs w:val="24"/>
          <w:shd w:val="clear" w:color="auto" w:fill="FFFFFF"/>
          <w:lang w:eastAsia="de-DE"/>
        </w:rPr>
        <w:t>Internationale Tagung</w:t>
      </w:r>
      <w:r w:rsidR="00737C8C" w:rsidRPr="00C97387">
        <w:rPr>
          <w:rFonts w:ascii="Madera" w:eastAsia="Times New Roman" w:hAnsi="Madera" w:cs="Times New Roman"/>
          <w:b/>
          <w:sz w:val="24"/>
          <w:szCs w:val="24"/>
          <w:shd w:val="clear" w:color="auto" w:fill="FFFFFF"/>
          <w:lang w:eastAsia="de-DE"/>
        </w:rPr>
        <w:t xml:space="preserve"> des</w:t>
      </w:r>
      <w:r w:rsidR="00695905" w:rsidRPr="00C97387">
        <w:rPr>
          <w:rFonts w:ascii="Madera" w:eastAsia="Times New Roman" w:hAnsi="Madera" w:cs="Times New Roman"/>
          <w:b/>
          <w:sz w:val="24"/>
          <w:szCs w:val="24"/>
          <w:shd w:val="clear" w:color="auto" w:fill="FFFFFF"/>
          <w:lang w:eastAsia="de-DE"/>
        </w:rPr>
        <w:t xml:space="preserve"> </w:t>
      </w:r>
    </w:p>
    <w:p w14:paraId="383CFDDD" w14:textId="51B3E22F" w:rsidR="001C1831" w:rsidRPr="00C97387" w:rsidRDefault="00737C8C" w:rsidP="002174D2">
      <w:pPr>
        <w:spacing w:after="0" w:line="240" w:lineRule="auto"/>
        <w:rPr>
          <w:rFonts w:ascii="Madera" w:eastAsia="Times New Roman" w:hAnsi="Madera" w:cs="Times New Roman"/>
          <w:b/>
          <w:sz w:val="24"/>
          <w:szCs w:val="24"/>
          <w:shd w:val="clear" w:color="auto" w:fill="FFFFFF"/>
          <w:lang w:eastAsia="de-DE"/>
        </w:rPr>
      </w:pPr>
      <w:r w:rsidRPr="00C97387">
        <w:rPr>
          <w:rFonts w:ascii="Madera" w:eastAsia="Times New Roman" w:hAnsi="Madera" w:cs="Times New Roman"/>
          <w:b/>
          <w:sz w:val="24"/>
          <w:szCs w:val="24"/>
          <w:shd w:val="clear" w:color="auto" w:fill="FFFFFF"/>
          <w:lang w:eastAsia="de-DE"/>
        </w:rPr>
        <w:t>Kolleg Friedrich Nietzsche</w:t>
      </w:r>
    </w:p>
    <w:p w14:paraId="6FBF1342" w14:textId="77777777" w:rsidR="00695905" w:rsidRDefault="00695905" w:rsidP="002174D2">
      <w:pPr>
        <w:spacing w:after="0" w:line="240" w:lineRule="auto"/>
        <w:rPr>
          <w:rFonts w:ascii="Madera" w:eastAsia="Times New Roman" w:hAnsi="Madera" w:cs="Times New Roman"/>
          <w:b/>
          <w:shd w:val="clear" w:color="auto" w:fill="FFFFFF"/>
          <w:lang w:eastAsia="de-DE"/>
        </w:rPr>
      </w:pPr>
    </w:p>
    <w:p w14:paraId="12C15C21" w14:textId="77777777" w:rsidR="00737C8C" w:rsidRDefault="00737C8C" w:rsidP="002174D2">
      <w:pPr>
        <w:spacing w:after="0" w:line="240" w:lineRule="auto"/>
        <w:rPr>
          <w:rFonts w:ascii="Madera" w:eastAsia="Times New Roman" w:hAnsi="Madera" w:cs="Times New Roman"/>
          <w:b/>
          <w:shd w:val="clear" w:color="auto" w:fill="FFFFFF"/>
          <w:lang w:eastAsia="de-DE"/>
        </w:rPr>
      </w:pPr>
    </w:p>
    <w:p w14:paraId="540A0CDE" w14:textId="41070418" w:rsidR="00695905" w:rsidRPr="00573BB6" w:rsidRDefault="00695905" w:rsidP="00695905">
      <w:pPr>
        <w:spacing w:after="0" w:line="240" w:lineRule="auto"/>
        <w:jc w:val="center"/>
        <w:rPr>
          <w:rFonts w:ascii="Madera" w:eastAsia="Times New Roman" w:hAnsi="Madera" w:cs="Times New Roman"/>
          <w:b/>
          <w:sz w:val="36"/>
          <w:szCs w:val="36"/>
          <w:shd w:val="clear" w:color="auto" w:fill="FFFFFF"/>
          <w:lang w:eastAsia="de-DE"/>
        </w:rPr>
      </w:pPr>
      <w:r w:rsidRPr="00573BB6">
        <w:rPr>
          <w:rFonts w:ascii="Madera" w:eastAsia="Times New Roman" w:hAnsi="Madera" w:cs="Times New Roman"/>
          <w:b/>
          <w:sz w:val="36"/>
          <w:szCs w:val="36"/>
          <w:shd w:val="clear" w:color="auto" w:fill="FFFFFF"/>
          <w:lang w:eastAsia="de-DE"/>
        </w:rPr>
        <w:t xml:space="preserve">Philosophische Wege in den Nationalsozialismus: </w:t>
      </w:r>
      <w:r w:rsidRPr="00573BB6">
        <w:rPr>
          <w:rFonts w:ascii="Madera" w:eastAsia="Times New Roman" w:hAnsi="Madera" w:cs="Times New Roman"/>
          <w:b/>
          <w:sz w:val="36"/>
          <w:szCs w:val="36"/>
          <w:shd w:val="clear" w:color="auto" w:fill="FFFFFF"/>
          <w:lang w:eastAsia="de-DE"/>
        </w:rPr>
        <w:br/>
        <w:t>Ideen, Netzwerke und Kontexte</w:t>
      </w:r>
    </w:p>
    <w:p w14:paraId="2CAEE052" w14:textId="4BE068CE" w:rsidR="00737C8C" w:rsidRPr="00573BB6" w:rsidRDefault="00737C8C" w:rsidP="00737C8C">
      <w:pPr>
        <w:spacing w:after="0" w:line="240" w:lineRule="auto"/>
        <w:jc w:val="center"/>
        <w:rPr>
          <w:rFonts w:ascii="Madera" w:eastAsia="Times New Roman" w:hAnsi="Madera" w:cs="Times New Roman"/>
          <w:bCs/>
          <w:sz w:val="36"/>
          <w:szCs w:val="36"/>
          <w:shd w:val="clear" w:color="auto" w:fill="FFFFFF"/>
          <w:lang w:eastAsia="de-DE"/>
        </w:rPr>
      </w:pPr>
      <w:r w:rsidRPr="00573BB6">
        <w:rPr>
          <w:rFonts w:ascii="Madera" w:eastAsia="Times New Roman" w:hAnsi="Madera" w:cs="Times New Roman"/>
          <w:bCs/>
          <w:sz w:val="36"/>
          <w:szCs w:val="36"/>
          <w:shd w:val="clear" w:color="auto" w:fill="FFFFFF"/>
          <w:lang w:eastAsia="de-DE"/>
        </w:rPr>
        <w:t>29.-31. Juli 2026</w:t>
      </w:r>
    </w:p>
    <w:p w14:paraId="46791C8B" w14:textId="05366B14" w:rsidR="00737C8C" w:rsidRPr="00C97387" w:rsidRDefault="00C97387" w:rsidP="00737C8C">
      <w:pPr>
        <w:spacing w:before="120" w:line="240" w:lineRule="auto"/>
        <w:jc w:val="both"/>
        <w:rPr>
          <w:rFonts w:ascii="Madera" w:hAnsi="Madera"/>
        </w:rPr>
      </w:pPr>
      <w:r w:rsidRPr="00C97387">
        <w:rPr>
          <w:rFonts w:ascii="Madera" w:hAnsi="Madera"/>
        </w:rPr>
        <w:t>D</w:t>
      </w:r>
      <w:r w:rsidR="00737C8C" w:rsidRPr="00C97387">
        <w:rPr>
          <w:rFonts w:ascii="Madera" w:hAnsi="Madera"/>
        </w:rPr>
        <w:t xml:space="preserve">er Nationalsozialismus </w:t>
      </w:r>
      <w:r w:rsidRPr="00C97387">
        <w:rPr>
          <w:rFonts w:ascii="Madera" w:hAnsi="Madera"/>
        </w:rPr>
        <w:t xml:space="preserve">konnte </w:t>
      </w:r>
      <w:r w:rsidR="00737C8C" w:rsidRPr="00C97387">
        <w:rPr>
          <w:rFonts w:ascii="Madera" w:hAnsi="Madera"/>
        </w:rPr>
        <w:t xml:space="preserve">auf eine breite Unterstützung aus Wissenschaft und Forschung setzen. </w:t>
      </w:r>
      <w:r w:rsidRPr="00C97387">
        <w:rPr>
          <w:rFonts w:ascii="Madera" w:hAnsi="Madera"/>
        </w:rPr>
        <w:t>I</w:t>
      </w:r>
      <w:r w:rsidR="00737C8C" w:rsidRPr="00C97387">
        <w:rPr>
          <w:rFonts w:ascii="Madera" w:hAnsi="Madera"/>
        </w:rPr>
        <w:t xml:space="preserve">n der akademischen </w:t>
      </w:r>
      <w:r w:rsidR="00320659">
        <w:rPr>
          <w:rFonts w:ascii="Madera" w:hAnsi="Madera"/>
        </w:rPr>
        <w:t>„</w:t>
      </w:r>
      <w:r w:rsidR="00737C8C" w:rsidRPr="00C97387">
        <w:rPr>
          <w:rFonts w:ascii="Madera" w:hAnsi="Madera"/>
        </w:rPr>
        <w:t>Selbstmobilisierung</w:t>
      </w:r>
      <w:r w:rsidR="00320659">
        <w:rPr>
          <w:rFonts w:ascii="Madera" w:hAnsi="Madera"/>
        </w:rPr>
        <w:t>“</w:t>
      </w:r>
      <w:r w:rsidR="00737C8C" w:rsidRPr="00C97387">
        <w:rPr>
          <w:rFonts w:ascii="Madera" w:hAnsi="Madera"/>
        </w:rPr>
        <w:t xml:space="preserve"> </w:t>
      </w:r>
      <w:r w:rsidRPr="00C97387">
        <w:rPr>
          <w:rFonts w:ascii="Madera" w:hAnsi="Madera"/>
        </w:rPr>
        <w:t xml:space="preserve">spielte die Philosophie </w:t>
      </w:r>
      <w:r w:rsidR="00737C8C" w:rsidRPr="00C97387">
        <w:rPr>
          <w:rFonts w:ascii="Madera" w:hAnsi="Madera"/>
        </w:rPr>
        <w:t xml:space="preserve">eine Vorreiterrolle, deren vielschichtige Bedeutung immer noch unterbelichtet ist. Der 1917 in den Kant-Studien publizierte Vortrag </w:t>
      </w:r>
      <w:r w:rsidR="00802926">
        <w:rPr>
          <w:rFonts w:ascii="Madera" w:hAnsi="Madera"/>
          <w:i/>
        </w:rPr>
        <w:t>Vom</w:t>
      </w:r>
      <w:r w:rsidR="00737C8C" w:rsidRPr="00C97387">
        <w:rPr>
          <w:rFonts w:ascii="Madera" w:hAnsi="Madera"/>
          <w:i/>
        </w:rPr>
        <w:t xml:space="preserve"> Begriff der Nation: Ein Kapitel zu</w:t>
      </w:r>
      <w:r w:rsidR="00802926">
        <w:rPr>
          <w:rFonts w:ascii="Madera" w:hAnsi="Madera"/>
          <w:i/>
        </w:rPr>
        <w:t>r</w:t>
      </w:r>
      <w:r w:rsidR="00737C8C" w:rsidRPr="00C97387">
        <w:rPr>
          <w:rFonts w:ascii="Madera" w:hAnsi="Madera"/>
          <w:i/>
        </w:rPr>
        <w:t xml:space="preserve"> Geschichtsphilosophie </w:t>
      </w:r>
      <w:r w:rsidR="00737C8C" w:rsidRPr="00C97387">
        <w:rPr>
          <w:rFonts w:ascii="Madera" w:hAnsi="Madera"/>
        </w:rPr>
        <w:t xml:space="preserve">ihres Herausgebers Bruno Bauch produzierte einen Skandal, weil darin Rassismus mit den Mitteln der klassischen deutschen Philosophie begründet und das wahre Verständnis Kants auf die deutsche </w:t>
      </w:r>
      <w:r w:rsidR="000164F5">
        <w:rPr>
          <w:rFonts w:ascii="Madera" w:hAnsi="Madera"/>
        </w:rPr>
        <w:t>„</w:t>
      </w:r>
      <w:r w:rsidR="00737C8C" w:rsidRPr="00C97387">
        <w:rPr>
          <w:rFonts w:ascii="Madera" w:hAnsi="Madera"/>
        </w:rPr>
        <w:t>Volksgemeinschaft</w:t>
      </w:r>
      <w:r w:rsidR="000164F5">
        <w:rPr>
          <w:rFonts w:ascii="Madera" w:hAnsi="Madera"/>
        </w:rPr>
        <w:t>“</w:t>
      </w:r>
      <w:r w:rsidR="00737C8C" w:rsidRPr="00C97387">
        <w:rPr>
          <w:rFonts w:ascii="Madera" w:hAnsi="Madera"/>
        </w:rPr>
        <w:t xml:space="preserve"> beschränkt wurde. Aufgrund der Proteste gegen die Publikation seines Aufsatzes verließ Bauch die </w:t>
      </w:r>
      <w:r w:rsidR="00737C8C" w:rsidRPr="00C97387">
        <w:rPr>
          <w:rFonts w:ascii="Madera" w:hAnsi="Madera"/>
          <w:i/>
        </w:rPr>
        <w:t>Kant-Gesellschaft</w:t>
      </w:r>
      <w:r w:rsidR="00737C8C" w:rsidRPr="00C97387">
        <w:rPr>
          <w:rFonts w:ascii="Madera" w:hAnsi="Madera"/>
        </w:rPr>
        <w:t xml:space="preserve"> und gründete die </w:t>
      </w:r>
      <w:r w:rsidR="00737C8C" w:rsidRPr="00C97387">
        <w:rPr>
          <w:rFonts w:ascii="Madera" w:hAnsi="Madera"/>
          <w:i/>
        </w:rPr>
        <w:t>Deutsche Philosophische Gesellschaft</w:t>
      </w:r>
      <w:r w:rsidR="00737C8C" w:rsidRPr="00C97387">
        <w:rPr>
          <w:rFonts w:ascii="Madera" w:hAnsi="Madera"/>
        </w:rPr>
        <w:t>, die zum Sammelbecken völkisch und faschistisch orientierte</w:t>
      </w:r>
      <w:r w:rsidR="00B076FC">
        <w:rPr>
          <w:rFonts w:ascii="Madera" w:hAnsi="Madera"/>
        </w:rPr>
        <w:t>r</w:t>
      </w:r>
      <w:r w:rsidR="00737C8C" w:rsidRPr="00C97387">
        <w:rPr>
          <w:rFonts w:ascii="Madera" w:hAnsi="Madera"/>
        </w:rPr>
        <w:t xml:space="preserve"> Philosophen wurde. Diese Episode dokumentiert, dass die Philosophie nicht nur ideologisch, sondern auch durch d</w:t>
      </w:r>
      <w:r w:rsidR="00320659">
        <w:rPr>
          <w:rFonts w:ascii="Madera" w:hAnsi="Madera"/>
        </w:rPr>
        <w:t xml:space="preserve">en Aufbau </w:t>
      </w:r>
      <w:r w:rsidR="00737C8C" w:rsidRPr="00C97387">
        <w:rPr>
          <w:rFonts w:ascii="Madera" w:hAnsi="Madera"/>
        </w:rPr>
        <w:t xml:space="preserve">von Netzwerken zum Aufstieg des Nationalsozialismus beitrug. </w:t>
      </w:r>
    </w:p>
    <w:p w14:paraId="6F932C1D" w14:textId="21364054" w:rsidR="00737C8C" w:rsidRPr="00C97387" w:rsidRDefault="00737C8C" w:rsidP="00573BB6">
      <w:pPr>
        <w:spacing w:before="60" w:after="0" w:line="240" w:lineRule="auto"/>
        <w:jc w:val="both"/>
        <w:rPr>
          <w:rFonts w:ascii="Madera" w:hAnsi="Madera"/>
        </w:rPr>
      </w:pPr>
      <w:r w:rsidRPr="00C97387">
        <w:rPr>
          <w:rFonts w:ascii="Madera" w:hAnsi="Madera"/>
        </w:rPr>
        <w:t>Die Tagung setzt sich mit diesem Schnittpunkt von philosophischen Ideen und ihrer Verbreitung in Netzwerken und Organisationen auseinander. Aus dieser Perspektive wollen wir uns folgenden Fragestellungen widmen: Welche Ideen präg</w:t>
      </w:r>
      <w:r w:rsidR="006861E7">
        <w:rPr>
          <w:rFonts w:ascii="Madera" w:hAnsi="Madera"/>
        </w:rPr>
        <w:t>t</w:t>
      </w:r>
      <w:r w:rsidRPr="00C97387">
        <w:rPr>
          <w:rFonts w:ascii="Madera" w:hAnsi="Madera"/>
        </w:rPr>
        <w:t>en die philosophischen Ansätze, die sich in den N</w:t>
      </w:r>
      <w:r w:rsidR="006861E7">
        <w:rPr>
          <w:rFonts w:ascii="Madera" w:hAnsi="Madera"/>
        </w:rPr>
        <w:t>ationalsozialismus</w:t>
      </w:r>
      <w:r w:rsidRPr="00C97387">
        <w:rPr>
          <w:rFonts w:ascii="Madera" w:hAnsi="Madera"/>
        </w:rPr>
        <w:t xml:space="preserve"> einbr</w:t>
      </w:r>
      <w:r w:rsidR="006861E7">
        <w:rPr>
          <w:rFonts w:ascii="Madera" w:hAnsi="Madera"/>
        </w:rPr>
        <w:t>achten</w:t>
      </w:r>
      <w:r w:rsidRPr="00C97387">
        <w:rPr>
          <w:rFonts w:ascii="Madera" w:hAnsi="Madera"/>
        </w:rPr>
        <w:t>? Auf welche Weise machten Philosophen den Begriff der „Rasse“ zum Bezugspunkt ihres Denkens? Wie w</w:t>
      </w:r>
      <w:r w:rsidR="006861E7">
        <w:rPr>
          <w:rFonts w:ascii="Madera" w:hAnsi="Madera"/>
        </w:rPr>
        <w:t>u</w:t>
      </w:r>
      <w:r w:rsidRPr="00C97387">
        <w:rPr>
          <w:rFonts w:ascii="Madera" w:hAnsi="Madera"/>
        </w:rPr>
        <w:t>rden völkische Bewegung und philosophischer Anti-Universalismus miteinander verbunden? Welche Rolle spielt</w:t>
      </w:r>
      <w:r w:rsidR="006861E7">
        <w:rPr>
          <w:rFonts w:ascii="Madera" w:hAnsi="Madera"/>
        </w:rPr>
        <w:t>e</w:t>
      </w:r>
      <w:r w:rsidRPr="00C97387">
        <w:rPr>
          <w:rFonts w:ascii="Madera" w:hAnsi="Madera"/>
        </w:rPr>
        <w:t xml:space="preserve"> die Kritik </w:t>
      </w:r>
      <w:r w:rsidR="00EB55B4">
        <w:rPr>
          <w:rFonts w:ascii="Madera" w:hAnsi="Madera"/>
        </w:rPr>
        <w:t>des</w:t>
      </w:r>
      <w:r w:rsidRPr="00C97387">
        <w:rPr>
          <w:rFonts w:ascii="Madera" w:hAnsi="Madera"/>
        </w:rPr>
        <w:t xml:space="preserve"> Universalismus und </w:t>
      </w:r>
      <w:r w:rsidR="00EB55B4">
        <w:rPr>
          <w:rFonts w:ascii="Madera" w:hAnsi="Madera"/>
        </w:rPr>
        <w:t xml:space="preserve">der </w:t>
      </w:r>
      <w:r w:rsidRPr="00C97387">
        <w:rPr>
          <w:rFonts w:ascii="Madera" w:hAnsi="Madera"/>
        </w:rPr>
        <w:t>Vernunft in machen Strömungen der modernen Philosophie und Kulturkritik? Welche institutionellen Formen nahm das politische Engagement der Philosophen an</w:t>
      </w:r>
      <w:r w:rsidR="00EB55B4">
        <w:rPr>
          <w:rFonts w:ascii="Madera" w:hAnsi="Madera"/>
        </w:rPr>
        <w:t>,</w:t>
      </w:r>
      <w:r w:rsidRPr="00C97387">
        <w:rPr>
          <w:rFonts w:ascii="Madera" w:hAnsi="Madera"/>
        </w:rPr>
        <w:t xml:space="preserve"> und welche Arten des intellektuellen Aktivismus entstanden dadurch? In welche</w:t>
      </w:r>
      <w:r w:rsidR="00EB55B4">
        <w:rPr>
          <w:rFonts w:ascii="Madera" w:hAnsi="Madera"/>
        </w:rPr>
        <w:t>m</w:t>
      </w:r>
      <w:r w:rsidRPr="00C97387">
        <w:rPr>
          <w:rFonts w:ascii="Madera" w:hAnsi="Madera"/>
        </w:rPr>
        <w:t xml:space="preserve"> Verhältnis zur Politik sahen sich Philosophen, die sich zu Faschismus oder Nationalsozialismus bekannten?</w:t>
      </w:r>
      <w:r w:rsidR="00CB21EC">
        <w:rPr>
          <w:rFonts w:ascii="Madera" w:hAnsi="Madera"/>
        </w:rPr>
        <w:t xml:space="preserve"> Was bedeutete das für das Scheitern einer offenen Gesellschaft?</w:t>
      </w:r>
    </w:p>
    <w:p w14:paraId="2FC2132B" w14:textId="77777777" w:rsidR="00573BB6" w:rsidRDefault="00573BB6" w:rsidP="00573BB6">
      <w:pPr>
        <w:pStyle w:val="NurText"/>
        <w:spacing w:before="60"/>
        <w:rPr>
          <w:rFonts w:ascii="Madera" w:eastAsia="Times New Roman" w:hAnsi="Madera" w:cs="Times New Roman"/>
          <w:b/>
          <w:szCs w:val="22"/>
          <w:shd w:val="clear" w:color="auto" w:fill="FFFFFF"/>
          <w:lang w:eastAsia="de-DE"/>
        </w:rPr>
      </w:pPr>
    </w:p>
    <w:p w14:paraId="54289C49" w14:textId="1CDF1778" w:rsidR="00737C8C" w:rsidRPr="00C97387" w:rsidRDefault="00737C8C" w:rsidP="00573BB6">
      <w:pPr>
        <w:pStyle w:val="NurText"/>
        <w:spacing w:before="60"/>
        <w:rPr>
          <w:rFonts w:ascii="Madera" w:eastAsia="Times New Roman" w:hAnsi="Madera" w:cs="Times New Roman"/>
          <w:bCs/>
          <w:szCs w:val="22"/>
          <w:shd w:val="clear" w:color="auto" w:fill="FFFFFF"/>
          <w:lang w:eastAsia="de-DE"/>
        </w:rPr>
      </w:pPr>
      <w:r w:rsidRPr="00C97387">
        <w:rPr>
          <w:rFonts w:ascii="Madera" w:eastAsia="Times New Roman" w:hAnsi="Madera" w:cs="Times New Roman"/>
          <w:b/>
          <w:szCs w:val="22"/>
          <w:shd w:val="clear" w:color="auto" w:fill="FFFFFF"/>
          <w:lang w:eastAsia="de-DE"/>
        </w:rPr>
        <w:t xml:space="preserve">Veranstaltungsort: </w:t>
      </w:r>
      <w:r w:rsidRPr="00C97387">
        <w:rPr>
          <w:rFonts w:ascii="Madera" w:eastAsia="Times New Roman" w:hAnsi="Madera" w:cs="Times New Roman"/>
          <w:bCs/>
          <w:szCs w:val="22"/>
          <w:shd w:val="clear" w:color="auto" w:fill="FFFFFF"/>
          <w:lang w:eastAsia="de-DE"/>
        </w:rPr>
        <w:t>Goethe- und Schiller-Archiv |</w:t>
      </w:r>
      <w:r w:rsidR="00843890">
        <w:rPr>
          <w:rFonts w:ascii="Madera" w:eastAsia="Times New Roman" w:hAnsi="Madera" w:cs="Times New Roman"/>
          <w:bCs/>
          <w:szCs w:val="22"/>
          <w:shd w:val="clear" w:color="auto" w:fill="FFFFFF"/>
          <w:lang w:eastAsia="de-DE"/>
        </w:rPr>
        <w:t xml:space="preserve"> </w:t>
      </w:r>
      <w:r w:rsidRPr="00C97387">
        <w:rPr>
          <w:rFonts w:ascii="Madera" w:eastAsia="Times New Roman" w:hAnsi="Madera" w:cs="Times New Roman"/>
          <w:bCs/>
          <w:szCs w:val="22"/>
          <w:shd w:val="clear" w:color="auto" w:fill="FFFFFF"/>
          <w:lang w:eastAsia="de-DE"/>
        </w:rPr>
        <w:t>Vortragssaal | Jenaer Str. 1, 99425 Weimar</w:t>
      </w:r>
    </w:p>
    <w:p w14:paraId="356A86A3" w14:textId="09882BD7" w:rsidR="00737C8C" w:rsidRPr="00C97387" w:rsidRDefault="00737C8C" w:rsidP="00573BB6">
      <w:pPr>
        <w:pStyle w:val="NurText"/>
        <w:spacing w:before="60"/>
        <w:rPr>
          <w:rFonts w:ascii="Madera" w:eastAsia="Times New Roman" w:hAnsi="Madera" w:cs="Times New Roman"/>
          <w:b/>
          <w:bCs/>
          <w:szCs w:val="22"/>
          <w:shd w:val="clear" w:color="auto" w:fill="FFFFFF"/>
          <w:lang w:eastAsia="de-DE"/>
        </w:rPr>
      </w:pPr>
      <w:r w:rsidRPr="00C97387">
        <w:rPr>
          <w:rFonts w:ascii="Madera" w:eastAsia="Times New Roman" w:hAnsi="Madera" w:cs="Times New Roman"/>
          <w:b/>
          <w:bCs/>
          <w:szCs w:val="22"/>
          <w:shd w:val="clear" w:color="auto" w:fill="FFFFFF"/>
          <w:lang w:eastAsia="de-DE"/>
        </w:rPr>
        <w:t xml:space="preserve">Konzeption: </w:t>
      </w:r>
      <w:r w:rsidR="00C97387" w:rsidRPr="00C97387">
        <w:rPr>
          <w:rFonts w:ascii="Madera" w:hAnsi="Madera"/>
          <w:szCs w:val="22"/>
        </w:rPr>
        <w:t>Marion Heinz (Siegen), Helmut Heit (Weimar), Johannes Steizinger (Hamilton)</w:t>
      </w:r>
    </w:p>
    <w:p w14:paraId="2410D93B" w14:textId="50105C1E" w:rsidR="00737C8C" w:rsidRPr="00C97387" w:rsidRDefault="00737C8C" w:rsidP="00573BB6">
      <w:pPr>
        <w:pStyle w:val="NurText"/>
        <w:spacing w:before="60"/>
        <w:rPr>
          <w:rFonts w:ascii="Madera" w:eastAsia="MS Mincho" w:hAnsi="Madera" w:cs="Arial"/>
          <w:szCs w:val="22"/>
          <w:lang w:eastAsia="de-DE"/>
        </w:rPr>
      </w:pPr>
      <w:r w:rsidRPr="00C97387">
        <w:rPr>
          <w:rFonts w:ascii="Madera" w:eastAsia="Times New Roman" w:hAnsi="Madera" w:cs="Times New Roman"/>
          <w:b/>
          <w:szCs w:val="22"/>
          <w:shd w:val="clear" w:color="auto" w:fill="FFFFFF"/>
          <w:lang w:eastAsia="de-DE"/>
        </w:rPr>
        <w:t>Die Veranstaltung ist öffentlich | Der Eintritt ist frei.</w:t>
      </w:r>
      <w:r w:rsidRPr="00C97387">
        <w:rPr>
          <w:rFonts w:ascii="Madera" w:eastAsia="MS Mincho" w:hAnsi="Madera" w:cs="Arial"/>
          <w:szCs w:val="22"/>
          <w:lang w:eastAsia="de-DE"/>
        </w:rPr>
        <w:br w:type="page"/>
      </w:r>
    </w:p>
    <w:p w14:paraId="30CDBBF9" w14:textId="0D168F9C" w:rsidR="001C1831" w:rsidRPr="00737C8C" w:rsidRDefault="00737C8C" w:rsidP="00573BB6">
      <w:pPr>
        <w:spacing w:before="60" w:after="0" w:line="240" w:lineRule="auto"/>
        <w:jc w:val="center"/>
        <w:rPr>
          <w:rFonts w:ascii="Madera" w:eastAsia="MS Mincho" w:hAnsi="Madera" w:cs="Arial"/>
          <w:b/>
          <w:bCs/>
          <w:sz w:val="32"/>
          <w:szCs w:val="32"/>
          <w:lang w:eastAsia="de-DE"/>
        </w:rPr>
      </w:pPr>
      <w:r w:rsidRPr="00737C8C">
        <w:rPr>
          <w:rFonts w:ascii="Madera" w:eastAsia="MS Mincho" w:hAnsi="Madera" w:cs="Arial"/>
          <w:b/>
          <w:bCs/>
          <w:sz w:val="32"/>
          <w:szCs w:val="32"/>
          <w:lang w:eastAsia="de-DE"/>
        </w:rPr>
        <w:lastRenderedPageBreak/>
        <w:t>Programm</w:t>
      </w:r>
    </w:p>
    <w:p w14:paraId="399F2D2A" w14:textId="7214940E" w:rsidR="00737C8C" w:rsidRPr="00737C8C" w:rsidRDefault="00737C8C" w:rsidP="00573BB6">
      <w:pPr>
        <w:spacing w:before="120" w:after="0" w:line="240" w:lineRule="auto"/>
        <w:ind w:left="851" w:hanging="851"/>
        <w:rPr>
          <w:rFonts w:ascii="Madera" w:hAnsi="Madera"/>
          <w:b/>
          <w:bCs/>
          <w:iCs/>
        </w:rPr>
      </w:pPr>
      <w:r w:rsidRPr="00737C8C">
        <w:rPr>
          <w:rFonts w:ascii="Madera" w:hAnsi="Madera"/>
          <w:b/>
          <w:bCs/>
          <w:iCs/>
        </w:rPr>
        <w:t xml:space="preserve">Mittwoch, 29. Juli </w:t>
      </w:r>
      <w:r>
        <w:rPr>
          <w:rFonts w:ascii="Madera" w:hAnsi="Madera"/>
          <w:b/>
          <w:bCs/>
          <w:iCs/>
        </w:rPr>
        <w:t>2026</w:t>
      </w:r>
    </w:p>
    <w:p w14:paraId="2A946B11" w14:textId="22A40A03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  <w:iCs/>
        </w:rPr>
      </w:pPr>
      <w:r w:rsidRPr="00737C8C">
        <w:rPr>
          <w:rFonts w:ascii="Madera" w:hAnsi="Madera"/>
          <w:iCs/>
        </w:rPr>
        <w:t xml:space="preserve">14:00 </w:t>
      </w:r>
      <w:r w:rsidRPr="00737C8C">
        <w:rPr>
          <w:rFonts w:ascii="Madera" w:hAnsi="Madera"/>
          <w:iCs/>
        </w:rPr>
        <w:tab/>
        <w:t>Begrüßung und Einführung</w:t>
      </w:r>
    </w:p>
    <w:p w14:paraId="1ADC379B" w14:textId="6724CAAE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</w:rPr>
      </w:pPr>
      <w:r w:rsidRPr="00737C8C">
        <w:rPr>
          <w:rFonts w:ascii="Madera" w:hAnsi="Madera"/>
        </w:rPr>
        <w:t xml:space="preserve">14:30 </w:t>
      </w:r>
      <w:r w:rsidRPr="00737C8C">
        <w:rPr>
          <w:rFonts w:ascii="Madera" w:hAnsi="Madera"/>
        </w:rPr>
        <w:tab/>
        <w:t xml:space="preserve">Helmut Heit (Weimar): </w:t>
      </w:r>
      <w:r w:rsidRPr="00737C8C">
        <w:rPr>
          <w:rFonts w:ascii="Madera" w:hAnsi="Madera"/>
          <w:i/>
        </w:rPr>
        <w:t>Das</w:t>
      </w:r>
      <w:r w:rsidRPr="00737C8C">
        <w:rPr>
          <w:rFonts w:ascii="Madera" w:hAnsi="Madera"/>
        </w:rPr>
        <w:t xml:space="preserve"> </w:t>
      </w:r>
      <w:r w:rsidRPr="00737C8C">
        <w:rPr>
          <w:rFonts w:ascii="Madera" w:hAnsi="Madera"/>
          <w:i/>
        </w:rPr>
        <w:t>Nietzsche-Archiv und die Rolle Nietzsches im NS</w:t>
      </w:r>
    </w:p>
    <w:p w14:paraId="0D4DF347" w14:textId="09806C5A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  <w:i/>
        </w:rPr>
      </w:pPr>
      <w:bookmarkStart w:id="0" w:name="_Hlk228440425"/>
      <w:r w:rsidRPr="00737C8C">
        <w:rPr>
          <w:rFonts w:ascii="Madera" w:hAnsi="Madera"/>
        </w:rPr>
        <w:t xml:space="preserve">15:30 </w:t>
      </w:r>
      <w:r w:rsidRPr="00737C8C">
        <w:rPr>
          <w:rFonts w:ascii="Madera" w:hAnsi="Madera"/>
        </w:rPr>
        <w:tab/>
        <w:t xml:space="preserve">Johannes Steizinger (Hamilton): </w:t>
      </w:r>
      <w:r w:rsidRPr="00737C8C">
        <w:rPr>
          <w:rFonts w:ascii="Madera" w:hAnsi="Madera"/>
          <w:i/>
        </w:rPr>
        <w:t xml:space="preserve">Von Kant zu Nietzsche. Alfred Baeumlers </w:t>
      </w:r>
      <w:r w:rsidR="00320659">
        <w:rPr>
          <w:rFonts w:ascii="Madera" w:hAnsi="Madera"/>
          <w:i/>
        </w:rPr>
        <w:br/>
      </w:r>
      <w:r w:rsidRPr="00737C8C">
        <w:rPr>
          <w:rFonts w:ascii="Madera" w:hAnsi="Madera"/>
          <w:i/>
        </w:rPr>
        <w:t>Hinwendung zum NS</w:t>
      </w:r>
    </w:p>
    <w:p w14:paraId="027AA697" w14:textId="438E3575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  <w:i/>
          <w:iCs/>
        </w:rPr>
      </w:pPr>
      <w:r w:rsidRPr="00CB21EC">
        <w:rPr>
          <w:rFonts w:ascii="Madera" w:hAnsi="Madera"/>
          <w:iCs/>
        </w:rPr>
        <w:t>16:30</w:t>
      </w:r>
      <w:r w:rsidRPr="00737C8C">
        <w:rPr>
          <w:rFonts w:ascii="Madera" w:hAnsi="Madera"/>
          <w:i/>
          <w:iCs/>
        </w:rPr>
        <w:t xml:space="preserve"> </w:t>
      </w:r>
      <w:r w:rsidRPr="00737C8C">
        <w:rPr>
          <w:rFonts w:ascii="Madera" w:hAnsi="Madera"/>
          <w:i/>
          <w:iCs/>
        </w:rPr>
        <w:tab/>
        <w:t>Pause</w:t>
      </w:r>
    </w:p>
    <w:p w14:paraId="3655A062" w14:textId="1EC964D5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  <w:i/>
        </w:rPr>
      </w:pPr>
      <w:r w:rsidRPr="00737C8C">
        <w:rPr>
          <w:rFonts w:ascii="Madera" w:hAnsi="Madera"/>
        </w:rPr>
        <w:t xml:space="preserve">17:00 </w:t>
      </w:r>
      <w:r w:rsidRPr="00737C8C">
        <w:rPr>
          <w:rFonts w:ascii="Madera" w:hAnsi="Madera"/>
        </w:rPr>
        <w:tab/>
        <w:t xml:space="preserve">Corinna Schubert (Weimar): </w:t>
      </w:r>
      <w:r w:rsidRPr="00737C8C">
        <w:rPr>
          <w:rFonts w:ascii="Madera" w:hAnsi="Madera"/>
          <w:i/>
        </w:rPr>
        <w:t>Von Philosophie zu Ideologie. Die völkische Feministin Lenore Kühn als Nietzsche-Interpretin</w:t>
      </w:r>
    </w:p>
    <w:p w14:paraId="0DF6ABEB" w14:textId="0AEB3379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</w:rPr>
      </w:pPr>
      <w:r w:rsidRPr="00737C8C">
        <w:rPr>
          <w:rFonts w:ascii="Madera" w:hAnsi="Madera"/>
        </w:rPr>
        <w:t xml:space="preserve">18:15 </w:t>
      </w:r>
      <w:r w:rsidRPr="00737C8C">
        <w:rPr>
          <w:rFonts w:ascii="Madera" w:hAnsi="Madera"/>
        </w:rPr>
        <w:tab/>
        <w:t xml:space="preserve">Hans-Peter Kunisch (Berlin): </w:t>
      </w:r>
      <w:r w:rsidRPr="00737C8C">
        <w:rPr>
          <w:rFonts w:ascii="Madera" w:hAnsi="Madera"/>
          <w:i/>
        </w:rPr>
        <w:t>Das Flimmern der Raubtierfelle. Rilke und der Faschismus</w:t>
      </w:r>
      <w:r w:rsidRPr="00737C8C">
        <w:rPr>
          <w:rFonts w:ascii="Madera" w:hAnsi="Madera"/>
        </w:rPr>
        <w:t xml:space="preserve"> (</w:t>
      </w:r>
      <w:r>
        <w:rPr>
          <w:rFonts w:ascii="Madera" w:hAnsi="Madera"/>
        </w:rPr>
        <w:t xml:space="preserve">Öffentliche </w:t>
      </w:r>
      <w:r w:rsidRPr="00737C8C">
        <w:rPr>
          <w:rFonts w:ascii="Madera" w:hAnsi="Madera"/>
        </w:rPr>
        <w:t>Lesung)</w:t>
      </w:r>
    </w:p>
    <w:p w14:paraId="426D2249" w14:textId="27B2D2DD" w:rsidR="00737C8C" w:rsidRPr="00737C8C" w:rsidRDefault="00737C8C" w:rsidP="00573BB6">
      <w:pPr>
        <w:spacing w:before="120" w:after="0" w:line="240" w:lineRule="auto"/>
        <w:ind w:left="851" w:hanging="851"/>
        <w:rPr>
          <w:rFonts w:ascii="Madera" w:hAnsi="Madera"/>
          <w:b/>
          <w:bCs/>
          <w:iCs/>
        </w:rPr>
      </w:pPr>
      <w:r w:rsidRPr="00737C8C">
        <w:rPr>
          <w:rFonts w:ascii="Madera" w:hAnsi="Madera"/>
          <w:b/>
          <w:bCs/>
          <w:iCs/>
        </w:rPr>
        <w:t>Donnerstag, 30. Juli</w:t>
      </w:r>
      <w:r w:rsidR="00573BB6">
        <w:rPr>
          <w:rFonts w:ascii="Madera" w:hAnsi="Madera"/>
          <w:b/>
          <w:bCs/>
          <w:iCs/>
        </w:rPr>
        <w:t xml:space="preserve"> 2026</w:t>
      </w:r>
    </w:p>
    <w:p w14:paraId="6FC925EE" w14:textId="2F2DF255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  <w:i/>
        </w:rPr>
      </w:pPr>
      <w:r w:rsidRPr="00737C8C">
        <w:rPr>
          <w:rFonts w:ascii="Madera" w:hAnsi="Madera"/>
        </w:rPr>
        <w:t xml:space="preserve">9:30 </w:t>
      </w:r>
      <w:r w:rsidRPr="00737C8C">
        <w:rPr>
          <w:rFonts w:ascii="Madera" w:hAnsi="Madera"/>
        </w:rPr>
        <w:tab/>
        <w:t xml:space="preserve">Sebastian Bandelin (Jena): </w:t>
      </w:r>
      <w:r w:rsidRPr="00737C8C">
        <w:rPr>
          <w:rFonts w:ascii="Madera" w:hAnsi="Madera"/>
          <w:i/>
        </w:rPr>
        <w:t xml:space="preserve">Deutscher Idealismus und deutsche Weltanschauung. </w:t>
      </w:r>
      <w:r w:rsidR="00B076FC">
        <w:rPr>
          <w:rFonts w:ascii="Madera" w:hAnsi="Madera"/>
          <w:i/>
        </w:rPr>
        <w:t xml:space="preserve"> </w:t>
      </w:r>
      <w:r w:rsidRPr="00737C8C">
        <w:rPr>
          <w:rFonts w:ascii="Madera" w:hAnsi="Madera"/>
          <w:i/>
        </w:rPr>
        <w:t>Radikalisierungsdynamiken innerhalb der Jenaer Philosophie während des frühen 20.</w:t>
      </w:r>
      <w:r w:rsidR="00B076FC">
        <w:rPr>
          <w:rFonts w:ascii="Madera" w:hAnsi="Madera"/>
          <w:i/>
        </w:rPr>
        <w:t> </w:t>
      </w:r>
      <w:r w:rsidRPr="00737C8C">
        <w:rPr>
          <w:rFonts w:ascii="Madera" w:hAnsi="Madera"/>
          <w:i/>
        </w:rPr>
        <w:t>Jahrhunderts</w:t>
      </w:r>
    </w:p>
    <w:p w14:paraId="12C10C62" w14:textId="4B7AB46E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  <w:i/>
          <w:iCs/>
        </w:rPr>
      </w:pPr>
      <w:r w:rsidRPr="00CB21EC">
        <w:rPr>
          <w:rFonts w:ascii="Madera" w:hAnsi="Madera"/>
          <w:iCs/>
        </w:rPr>
        <w:t>10:30</w:t>
      </w:r>
      <w:r w:rsidRPr="00737C8C">
        <w:rPr>
          <w:rFonts w:ascii="Madera" w:hAnsi="Madera"/>
          <w:i/>
          <w:iCs/>
        </w:rPr>
        <w:t xml:space="preserve"> </w:t>
      </w:r>
      <w:r w:rsidRPr="00737C8C">
        <w:rPr>
          <w:rFonts w:ascii="Madera" w:hAnsi="Madera"/>
          <w:i/>
          <w:iCs/>
        </w:rPr>
        <w:tab/>
        <w:t>Pause</w:t>
      </w:r>
    </w:p>
    <w:p w14:paraId="1304B4E4" w14:textId="10B66E24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</w:rPr>
      </w:pPr>
      <w:r w:rsidRPr="00737C8C">
        <w:rPr>
          <w:rFonts w:ascii="Madera" w:hAnsi="Madera"/>
        </w:rPr>
        <w:t xml:space="preserve">11:00 </w:t>
      </w:r>
      <w:r w:rsidRPr="00737C8C">
        <w:rPr>
          <w:rFonts w:ascii="Madera" w:hAnsi="Madera"/>
        </w:rPr>
        <w:tab/>
        <w:t xml:space="preserve">Michael G. Festl (St. Gallen) </w:t>
      </w:r>
      <w:r w:rsidRPr="00737C8C">
        <w:rPr>
          <w:rFonts w:ascii="Madera" w:hAnsi="Madera"/>
          <w:i/>
        </w:rPr>
        <w:t>Knapp daneben ist nicht immer vorbei. Ernst Jüngers „Zerstörung Zuerst“ und der Aufstieg des Nationalsozialismus</w:t>
      </w:r>
    </w:p>
    <w:p w14:paraId="369C4587" w14:textId="41AC0497" w:rsidR="00737C8C" w:rsidRPr="0059314B" w:rsidRDefault="00737C8C" w:rsidP="00573BB6">
      <w:pPr>
        <w:spacing w:before="60" w:after="0" w:line="240" w:lineRule="auto"/>
        <w:ind w:left="851" w:hanging="851"/>
        <w:rPr>
          <w:rFonts w:ascii="Madera" w:hAnsi="Madera"/>
        </w:rPr>
      </w:pPr>
      <w:r w:rsidRPr="0059314B">
        <w:rPr>
          <w:rFonts w:ascii="Madera" w:hAnsi="Madera"/>
        </w:rPr>
        <w:t xml:space="preserve">12:00 </w:t>
      </w:r>
      <w:r w:rsidRPr="0059314B">
        <w:rPr>
          <w:rFonts w:ascii="Madera" w:hAnsi="Madera"/>
        </w:rPr>
        <w:tab/>
        <w:t xml:space="preserve">Henriikka Hannula (Genf): </w:t>
      </w:r>
      <w:r w:rsidRPr="0059314B">
        <w:rPr>
          <w:rFonts w:ascii="Madera" w:hAnsi="Madera"/>
          <w:i/>
          <w:iCs/>
        </w:rPr>
        <w:t xml:space="preserve">Ludwig Klages’ therapeutic genealogy and critique </w:t>
      </w:r>
      <w:r w:rsidRPr="0059314B">
        <w:rPr>
          <w:rFonts w:ascii="Madera" w:hAnsi="Madera"/>
          <w:i/>
          <w:iCs/>
        </w:rPr>
        <w:br/>
        <w:t>of modernity</w:t>
      </w:r>
    </w:p>
    <w:p w14:paraId="24241673" w14:textId="77777777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  <w:i/>
          <w:iCs/>
        </w:rPr>
      </w:pPr>
      <w:r w:rsidRPr="00CB21EC">
        <w:rPr>
          <w:rFonts w:ascii="Madera" w:hAnsi="Madera"/>
          <w:iCs/>
        </w:rPr>
        <w:t>13:00</w:t>
      </w:r>
      <w:r w:rsidRPr="00737C8C">
        <w:rPr>
          <w:rFonts w:ascii="Madera" w:hAnsi="Madera"/>
          <w:i/>
          <w:iCs/>
        </w:rPr>
        <w:t xml:space="preserve"> </w:t>
      </w:r>
      <w:r w:rsidRPr="00737C8C">
        <w:rPr>
          <w:rFonts w:ascii="Madera" w:hAnsi="Madera"/>
          <w:i/>
          <w:iCs/>
        </w:rPr>
        <w:tab/>
        <w:t>Mittagspause</w:t>
      </w:r>
    </w:p>
    <w:p w14:paraId="177DFB6B" w14:textId="33B3DBF8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</w:rPr>
      </w:pPr>
      <w:r w:rsidRPr="00737C8C">
        <w:rPr>
          <w:rFonts w:ascii="Madera" w:hAnsi="Madera"/>
        </w:rPr>
        <w:t xml:space="preserve">15:00 </w:t>
      </w:r>
      <w:r w:rsidRPr="00737C8C">
        <w:rPr>
          <w:rFonts w:ascii="Madera" w:hAnsi="Madera"/>
        </w:rPr>
        <w:tab/>
        <w:t>Matthias Schlossberger (Frankfurt</w:t>
      </w:r>
      <w:r w:rsidR="0035489D">
        <w:rPr>
          <w:rFonts w:ascii="Madera" w:hAnsi="Madera"/>
        </w:rPr>
        <w:t>/</w:t>
      </w:r>
      <w:r w:rsidRPr="00737C8C">
        <w:rPr>
          <w:rFonts w:ascii="Madera" w:hAnsi="Madera"/>
        </w:rPr>
        <w:t xml:space="preserve">Oder): </w:t>
      </w:r>
      <w:r w:rsidRPr="00737C8C">
        <w:rPr>
          <w:rFonts w:ascii="Madera" w:hAnsi="Madera"/>
          <w:i/>
        </w:rPr>
        <w:t>Gab es eine Philosophie des National</w:t>
      </w:r>
      <w:r w:rsidR="00320659">
        <w:rPr>
          <w:rFonts w:ascii="Madera" w:hAnsi="Madera"/>
          <w:i/>
        </w:rPr>
        <w:t>-</w:t>
      </w:r>
      <w:r w:rsidR="00320659">
        <w:rPr>
          <w:rFonts w:ascii="Madera" w:hAnsi="Madera"/>
          <w:i/>
        </w:rPr>
        <w:br/>
      </w:r>
      <w:proofErr w:type="spellStart"/>
      <w:r w:rsidRPr="00737C8C">
        <w:rPr>
          <w:rFonts w:ascii="Madera" w:hAnsi="Madera"/>
          <w:i/>
        </w:rPr>
        <w:t>sozialismus</w:t>
      </w:r>
      <w:proofErr w:type="spellEnd"/>
      <w:r w:rsidRPr="00737C8C">
        <w:rPr>
          <w:rFonts w:ascii="Madera" w:hAnsi="Madera"/>
          <w:i/>
        </w:rPr>
        <w:t>? Der Fall Arnold Gehlen</w:t>
      </w:r>
    </w:p>
    <w:p w14:paraId="5722EFD7" w14:textId="7A4CC967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</w:rPr>
      </w:pPr>
      <w:r w:rsidRPr="00737C8C">
        <w:rPr>
          <w:rFonts w:ascii="Madera" w:hAnsi="Madera"/>
          <w:iCs/>
        </w:rPr>
        <w:t xml:space="preserve">16:00 </w:t>
      </w:r>
      <w:r w:rsidRPr="00737C8C">
        <w:rPr>
          <w:rFonts w:ascii="Madera" w:hAnsi="Madera"/>
          <w:iCs/>
        </w:rPr>
        <w:tab/>
        <w:t xml:space="preserve">Gideon Stiening (München): </w:t>
      </w:r>
      <w:r w:rsidRPr="00737C8C">
        <w:rPr>
          <w:rFonts w:ascii="Madera" w:hAnsi="Madera"/>
          <w:i/>
          <w:iCs/>
        </w:rPr>
        <w:t xml:space="preserve">Vom </w:t>
      </w:r>
      <w:r w:rsidR="0035489D">
        <w:rPr>
          <w:rFonts w:ascii="Madera" w:hAnsi="Madera"/>
          <w:i/>
          <w:iCs/>
        </w:rPr>
        <w:t>‚</w:t>
      </w:r>
      <w:r w:rsidRPr="00737C8C">
        <w:rPr>
          <w:rFonts w:ascii="Madera" w:hAnsi="Madera"/>
          <w:i/>
          <w:iCs/>
        </w:rPr>
        <w:t>Begriff des Politischen</w:t>
      </w:r>
      <w:r w:rsidR="0035489D">
        <w:rPr>
          <w:rFonts w:ascii="Madera" w:hAnsi="Madera"/>
          <w:i/>
          <w:iCs/>
        </w:rPr>
        <w:t>‘</w:t>
      </w:r>
      <w:r w:rsidRPr="00737C8C">
        <w:rPr>
          <w:rFonts w:ascii="Madera" w:hAnsi="Madera"/>
          <w:i/>
          <w:iCs/>
        </w:rPr>
        <w:t xml:space="preserve"> zu </w:t>
      </w:r>
      <w:r w:rsidR="0035489D">
        <w:rPr>
          <w:rFonts w:ascii="Madera" w:hAnsi="Madera"/>
          <w:i/>
          <w:iCs/>
        </w:rPr>
        <w:t>‚</w:t>
      </w:r>
      <w:r w:rsidRPr="00737C8C">
        <w:rPr>
          <w:rFonts w:ascii="Madera" w:hAnsi="Madera"/>
          <w:i/>
          <w:iCs/>
        </w:rPr>
        <w:t xml:space="preserve">Der Führer schützt </w:t>
      </w:r>
      <w:r w:rsidRPr="00737C8C">
        <w:rPr>
          <w:rFonts w:ascii="Madera" w:hAnsi="Madera"/>
          <w:i/>
          <w:iCs/>
        </w:rPr>
        <w:br/>
        <w:t>das Recht</w:t>
      </w:r>
      <w:r w:rsidR="0035489D">
        <w:rPr>
          <w:rFonts w:ascii="Madera" w:hAnsi="Madera"/>
          <w:i/>
          <w:iCs/>
        </w:rPr>
        <w:t>‘</w:t>
      </w:r>
      <w:r w:rsidRPr="00737C8C">
        <w:rPr>
          <w:rFonts w:ascii="Madera" w:hAnsi="Madera"/>
          <w:i/>
          <w:iCs/>
        </w:rPr>
        <w:t>. Carl Schmitts politische Anthropologie im Kontext</w:t>
      </w:r>
    </w:p>
    <w:p w14:paraId="7257FF3E" w14:textId="3927868D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  <w:i/>
          <w:iCs/>
        </w:rPr>
      </w:pPr>
      <w:r w:rsidRPr="00CB21EC">
        <w:rPr>
          <w:rFonts w:ascii="Madera" w:hAnsi="Madera"/>
          <w:iCs/>
        </w:rPr>
        <w:t>17:00</w:t>
      </w:r>
      <w:r w:rsidRPr="00737C8C">
        <w:rPr>
          <w:rFonts w:ascii="Madera" w:hAnsi="Madera"/>
          <w:i/>
          <w:iCs/>
        </w:rPr>
        <w:t xml:space="preserve"> </w:t>
      </w:r>
      <w:r w:rsidRPr="00737C8C">
        <w:rPr>
          <w:rFonts w:ascii="Madera" w:hAnsi="Madera"/>
          <w:i/>
          <w:iCs/>
        </w:rPr>
        <w:tab/>
        <w:t>Pause</w:t>
      </w:r>
    </w:p>
    <w:p w14:paraId="34E7DC32" w14:textId="6ED76E8C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</w:rPr>
      </w:pPr>
      <w:r w:rsidRPr="00737C8C">
        <w:rPr>
          <w:rFonts w:ascii="Madera" w:hAnsi="Madera"/>
        </w:rPr>
        <w:t xml:space="preserve">17:30 </w:t>
      </w:r>
      <w:r w:rsidRPr="00737C8C">
        <w:rPr>
          <w:rFonts w:ascii="Madera" w:hAnsi="Madera"/>
        </w:rPr>
        <w:tab/>
        <w:t xml:space="preserve">Herlinde Pauer-Studer (Wien): </w:t>
      </w:r>
      <w:r w:rsidRPr="00737C8C">
        <w:rPr>
          <w:rFonts w:ascii="Madera" w:hAnsi="Madera"/>
          <w:i/>
        </w:rPr>
        <w:t xml:space="preserve">Erosionen des Vernunftrechts. Ein Blick auf </w:t>
      </w:r>
      <w:r w:rsidRPr="00737C8C">
        <w:rPr>
          <w:rFonts w:ascii="Madera" w:hAnsi="Madera"/>
          <w:i/>
        </w:rPr>
        <w:br/>
        <w:t>Carl Schmitt, Ernst Forsthoff, Ernst Rudolf Huber und Karl Larenz</w:t>
      </w:r>
    </w:p>
    <w:p w14:paraId="3DF72894" w14:textId="2AF76375" w:rsidR="00737C8C" w:rsidRPr="00737C8C" w:rsidRDefault="00737C8C" w:rsidP="00573BB6">
      <w:pPr>
        <w:spacing w:before="120" w:after="0" w:line="240" w:lineRule="auto"/>
        <w:ind w:left="851" w:hanging="851"/>
        <w:rPr>
          <w:rFonts w:ascii="Madera" w:hAnsi="Madera"/>
          <w:b/>
          <w:bCs/>
          <w:iCs/>
        </w:rPr>
      </w:pPr>
      <w:r w:rsidRPr="00737C8C">
        <w:rPr>
          <w:rFonts w:ascii="Madera" w:hAnsi="Madera"/>
          <w:b/>
          <w:bCs/>
          <w:iCs/>
        </w:rPr>
        <w:t>Freitag, 31. Juli</w:t>
      </w:r>
      <w:r w:rsidR="00573BB6">
        <w:rPr>
          <w:rFonts w:ascii="Madera" w:hAnsi="Madera"/>
          <w:b/>
          <w:bCs/>
          <w:iCs/>
        </w:rPr>
        <w:t xml:space="preserve"> 2026</w:t>
      </w:r>
    </w:p>
    <w:p w14:paraId="4DDC9B5E" w14:textId="2777BF63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</w:rPr>
      </w:pPr>
      <w:r w:rsidRPr="00737C8C">
        <w:rPr>
          <w:rFonts w:ascii="Madera" w:hAnsi="Madera"/>
        </w:rPr>
        <w:t xml:space="preserve">9:30 </w:t>
      </w:r>
      <w:r w:rsidRPr="00737C8C">
        <w:rPr>
          <w:rFonts w:ascii="Madera" w:hAnsi="Madera"/>
        </w:rPr>
        <w:tab/>
        <w:t xml:space="preserve">Marion Heinz (Siegen): </w:t>
      </w:r>
      <w:r w:rsidRPr="00737C8C">
        <w:rPr>
          <w:rFonts w:ascii="Madera" w:hAnsi="Madera"/>
          <w:i/>
        </w:rPr>
        <w:t xml:space="preserve">Recht und Staat in Heideggers „seinsgeschichtlichem“ </w:t>
      </w:r>
      <w:r w:rsidR="00320659">
        <w:rPr>
          <w:rFonts w:ascii="Madera" w:hAnsi="Madera"/>
          <w:i/>
        </w:rPr>
        <w:br/>
      </w:r>
      <w:r w:rsidRPr="00737C8C">
        <w:rPr>
          <w:rFonts w:ascii="Madera" w:hAnsi="Madera"/>
          <w:i/>
        </w:rPr>
        <w:t>Denken der 30er Jahre</w:t>
      </w:r>
    </w:p>
    <w:p w14:paraId="23414AAE" w14:textId="3615E54D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  <w:i/>
          <w:iCs/>
        </w:rPr>
      </w:pPr>
      <w:r w:rsidRPr="00CB21EC">
        <w:rPr>
          <w:rFonts w:ascii="Madera" w:hAnsi="Madera"/>
          <w:iCs/>
        </w:rPr>
        <w:t>10:30</w:t>
      </w:r>
      <w:r w:rsidRPr="00737C8C">
        <w:rPr>
          <w:rFonts w:ascii="Madera" w:hAnsi="Madera"/>
          <w:i/>
          <w:iCs/>
        </w:rPr>
        <w:tab/>
        <w:t>Pause</w:t>
      </w:r>
    </w:p>
    <w:p w14:paraId="1ADAAD69" w14:textId="7FBC83B8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</w:rPr>
      </w:pPr>
      <w:r w:rsidRPr="00737C8C">
        <w:rPr>
          <w:rFonts w:ascii="Madera" w:hAnsi="Madera"/>
        </w:rPr>
        <w:t>11:00</w:t>
      </w:r>
      <w:r w:rsidRPr="00737C8C">
        <w:rPr>
          <w:rFonts w:ascii="Madera" w:hAnsi="Madera"/>
        </w:rPr>
        <w:tab/>
        <w:t xml:space="preserve">Werner Konitzer (Frankfurt/Oder): </w:t>
      </w:r>
      <w:r w:rsidRPr="00737C8C">
        <w:rPr>
          <w:rFonts w:ascii="Madera" w:hAnsi="Madera"/>
          <w:i/>
        </w:rPr>
        <w:t xml:space="preserve">Julius Ebbinghaus und das Thema der </w:t>
      </w:r>
      <w:r w:rsidR="00320659">
        <w:rPr>
          <w:rFonts w:ascii="Madera" w:hAnsi="Madera"/>
          <w:i/>
        </w:rPr>
        <w:br/>
      </w:r>
      <w:r w:rsidRPr="00737C8C">
        <w:rPr>
          <w:rFonts w:ascii="Madera" w:hAnsi="Madera"/>
          <w:i/>
        </w:rPr>
        <w:t>nationalsozialistischen Moral.</w:t>
      </w:r>
    </w:p>
    <w:p w14:paraId="523B5176" w14:textId="0CB9CFB9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  <w:bCs/>
        </w:rPr>
      </w:pPr>
      <w:r w:rsidRPr="00737C8C">
        <w:rPr>
          <w:rFonts w:ascii="Madera" w:hAnsi="Madera"/>
        </w:rPr>
        <w:t xml:space="preserve">12:00 </w:t>
      </w:r>
      <w:r w:rsidRPr="00737C8C">
        <w:rPr>
          <w:rFonts w:ascii="Madera" w:hAnsi="Madera"/>
        </w:rPr>
        <w:tab/>
        <w:t>David</w:t>
      </w:r>
      <w:r w:rsidRPr="00737C8C">
        <w:rPr>
          <w:rFonts w:ascii="Madera" w:hAnsi="Madera"/>
          <w:bCs/>
        </w:rPr>
        <w:t xml:space="preserve"> </w:t>
      </w:r>
      <w:r w:rsidRPr="00737C8C">
        <w:rPr>
          <w:rFonts w:ascii="Madera" w:hAnsi="Madera"/>
        </w:rPr>
        <w:t>Palme</w:t>
      </w:r>
      <w:r w:rsidRPr="00737C8C">
        <w:rPr>
          <w:rFonts w:ascii="Madera" w:hAnsi="Madera"/>
          <w:bCs/>
        </w:rPr>
        <w:t xml:space="preserve"> (Heidelberg): </w:t>
      </w:r>
      <w:r w:rsidRPr="00737C8C">
        <w:rPr>
          <w:rFonts w:ascii="Madera" w:hAnsi="Madera"/>
          <w:bCs/>
          <w:i/>
        </w:rPr>
        <w:t xml:space="preserve">Die Philosophie des Kriegs und der „Kriegseinsatz“ </w:t>
      </w:r>
      <w:r w:rsidRPr="00737C8C">
        <w:rPr>
          <w:rFonts w:ascii="Madera" w:hAnsi="Madera"/>
          <w:bCs/>
          <w:i/>
        </w:rPr>
        <w:br/>
        <w:t>der Philosophie.</w:t>
      </w:r>
    </w:p>
    <w:bookmarkEnd w:id="0"/>
    <w:p w14:paraId="48B0FE2C" w14:textId="4F62A06F" w:rsidR="00737C8C" w:rsidRPr="00737C8C" w:rsidRDefault="00737C8C" w:rsidP="00573BB6">
      <w:pPr>
        <w:spacing w:before="60" w:after="0" w:line="240" w:lineRule="auto"/>
        <w:ind w:left="851" w:hanging="851"/>
        <w:rPr>
          <w:rFonts w:ascii="Madera" w:hAnsi="Madera"/>
        </w:rPr>
      </w:pPr>
      <w:r w:rsidRPr="00737C8C">
        <w:rPr>
          <w:rFonts w:ascii="Madera" w:hAnsi="Madera"/>
        </w:rPr>
        <w:t>13:00 Abschlussdiskussion</w:t>
      </w:r>
    </w:p>
    <w:sectPr w:rsidR="00737C8C" w:rsidRPr="00737C8C" w:rsidSect="00A551A6">
      <w:headerReference w:type="default" r:id="rId9"/>
      <w:footerReference w:type="first" r:id="rId10"/>
      <w:pgSz w:w="11906" w:h="16838" w:code="9"/>
      <w:pgMar w:top="1135" w:right="1080" w:bottom="993" w:left="1080" w:header="709" w:footer="880" w:gutter="0"/>
      <w:pgBorders w:offsetFrom="page">
        <w:top w:val="single" w:sz="18" w:space="24" w:color="auto"/>
        <w:left w:val="single" w:sz="18" w:space="24" w:color="auto"/>
        <w:bottom w:val="single" w:sz="18" w:space="31" w:color="auto"/>
        <w:right w:val="single" w:sz="18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92EE6" w14:textId="77777777" w:rsidR="006B167F" w:rsidRDefault="006B167F" w:rsidP="007A35EB">
      <w:pPr>
        <w:spacing w:after="0" w:line="240" w:lineRule="auto"/>
      </w:pPr>
      <w:r>
        <w:separator/>
      </w:r>
    </w:p>
  </w:endnote>
  <w:endnote w:type="continuationSeparator" w:id="0">
    <w:p w14:paraId="0656463D" w14:textId="77777777" w:rsidR="006B167F" w:rsidRDefault="006B167F" w:rsidP="007A3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dera">
    <w:panose1 w:val="020B0504020204020204"/>
    <w:charset w:val="00"/>
    <w:family w:val="swiss"/>
    <w:notTrueType/>
    <w:pitch w:val="variable"/>
    <w:sig w:usb0="A00000FF" w:usb1="00008451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833CF" w14:textId="05CF7E5B" w:rsidR="0079446F" w:rsidRPr="002C159B" w:rsidRDefault="0079446F" w:rsidP="00B47411">
    <w:pPr>
      <w:pStyle w:val="Fuzeile"/>
      <w:tabs>
        <w:tab w:val="clear" w:pos="9072"/>
        <w:tab w:val="right" w:pos="6804"/>
      </w:tabs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032B3" w14:textId="77777777" w:rsidR="006B167F" w:rsidRDefault="006B167F" w:rsidP="007A35EB">
      <w:pPr>
        <w:spacing w:after="0" w:line="240" w:lineRule="auto"/>
      </w:pPr>
      <w:r>
        <w:separator/>
      </w:r>
    </w:p>
  </w:footnote>
  <w:footnote w:type="continuationSeparator" w:id="0">
    <w:p w14:paraId="2105F253" w14:textId="77777777" w:rsidR="006B167F" w:rsidRDefault="006B167F" w:rsidP="007A3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17ACE" w14:textId="77777777" w:rsidR="007A35EB" w:rsidRDefault="007A35EB" w:rsidP="007A35EB">
    <w:pPr>
      <w:pStyle w:val="Kopfzeile"/>
      <w:tabs>
        <w:tab w:val="clear" w:pos="9072"/>
      </w:tabs>
      <w:spacing w:before="24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autoHyphenation/>
  <w:consecutiveHyphenLimit w:val="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C89"/>
    <w:rsid w:val="00012B23"/>
    <w:rsid w:val="000164F5"/>
    <w:rsid w:val="0002435B"/>
    <w:rsid w:val="00050BC9"/>
    <w:rsid w:val="000657A6"/>
    <w:rsid w:val="00096FB7"/>
    <w:rsid w:val="000A6D4A"/>
    <w:rsid w:val="000F1825"/>
    <w:rsid w:val="000F1B63"/>
    <w:rsid w:val="00121489"/>
    <w:rsid w:val="00165848"/>
    <w:rsid w:val="00174765"/>
    <w:rsid w:val="00187632"/>
    <w:rsid w:val="00193AB4"/>
    <w:rsid w:val="00195DD5"/>
    <w:rsid w:val="001C1831"/>
    <w:rsid w:val="001E2AA8"/>
    <w:rsid w:val="001F1D05"/>
    <w:rsid w:val="00201369"/>
    <w:rsid w:val="00206EEB"/>
    <w:rsid w:val="002174D2"/>
    <w:rsid w:val="00221B36"/>
    <w:rsid w:val="00222A8F"/>
    <w:rsid w:val="00260476"/>
    <w:rsid w:val="0026434E"/>
    <w:rsid w:val="00277471"/>
    <w:rsid w:val="002A225E"/>
    <w:rsid w:val="002A6BB5"/>
    <w:rsid w:val="002C159B"/>
    <w:rsid w:val="002E0E6C"/>
    <w:rsid w:val="003130A9"/>
    <w:rsid w:val="00320659"/>
    <w:rsid w:val="003252EA"/>
    <w:rsid w:val="0035489D"/>
    <w:rsid w:val="00374F9B"/>
    <w:rsid w:val="003A5C05"/>
    <w:rsid w:val="003C68CF"/>
    <w:rsid w:val="004028D4"/>
    <w:rsid w:val="00415F5D"/>
    <w:rsid w:val="00443802"/>
    <w:rsid w:val="004479EE"/>
    <w:rsid w:val="00454B18"/>
    <w:rsid w:val="00456F5E"/>
    <w:rsid w:val="004A11DF"/>
    <w:rsid w:val="004A44D7"/>
    <w:rsid w:val="004C24E9"/>
    <w:rsid w:val="004F42EC"/>
    <w:rsid w:val="004F436F"/>
    <w:rsid w:val="0050019E"/>
    <w:rsid w:val="0050724F"/>
    <w:rsid w:val="00527DE0"/>
    <w:rsid w:val="0056293B"/>
    <w:rsid w:val="00573BB6"/>
    <w:rsid w:val="0059314B"/>
    <w:rsid w:val="005D57EF"/>
    <w:rsid w:val="005F41CE"/>
    <w:rsid w:val="005F4C81"/>
    <w:rsid w:val="00600C85"/>
    <w:rsid w:val="00602875"/>
    <w:rsid w:val="00602DA8"/>
    <w:rsid w:val="006335EC"/>
    <w:rsid w:val="00643BFD"/>
    <w:rsid w:val="00644DFE"/>
    <w:rsid w:val="0066215C"/>
    <w:rsid w:val="00662AC1"/>
    <w:rsid w:val="006861E7"/>
    <w:rsid w:val="00695905"/>
    <w:rsid w:val="006A1BAA"/>
    <w:rsid w:val="006B167F"/>
    <w:rsid w:val="006B39C7"/>
    <w:rsid w:val="006D06B1"/>
    <w:rsid w:val="006E0F1A"/>
    <w:rsid w:val="00716B42"/>
    <w:rsid w:val="00725402"/>
    <w:rsid w:val="00732888"/>
    <w:rsid w:val="00732F3D"/>
    <w:rsid w:val="00737C8C"/>
    <w:rsid w:val="00753233"/>
    <w:rsid w:val="00756548"/>
    <w:rsid w:val="00771E28"/>
    <w:rsid w:val="00781D78"/>
    <w:rsid w:val="0079446F"/>
    <w:rsid w:val="007A302A"/>
    <w:rsid w:val="007A35EB"/>
    <w:rsid w:val="007E022F"/>
    <w:rsid w:val="007E4CE5"/>
    <w:rsid w:val="007F7F6C"/>
    <w:rsid w:val="00802926"/>
    <w:rsid w:val="00804DDE"/>
    <w:rsid w:val="008362DB"/>
    <w:rsid w:val="00843890"/>
    <w:rsid w:val="0084555D"/>
    <w:rsid w:val="0087129A"/>
    <w:rsid w:val="00875C67"/>
    <w:rsid w:val="008A2638"/>
    <w:rsid w:val="008E7A14"/>
    <w:rsid w:val="00913DCA"/>
    <w:rsid w:val="009207F9"/>
    <w:rsid w:val="009444B1"/>
    <w:rsid w:val="00980D4B"/>
    <w:rsid w:val="00984795"/>
    <w:rsid w:val="00987A49"/>
    <w:rsid w:val="009B0880"/>
    <w:rsid w:val="009B0C9B"/>
    <w:rsid w:val="009B4ED6"/>
    <w:rsid w:val="009D1159"/>
    <w:rsid w:val="009D3910"/>
    <w:rsid w:val="009E55F6"/>
    <w:rsid w:val="009E628A"/>
    <w:rsid w:val="00A14898"/>
    <w:rsid w:val="00A233B1"/>
    <w:rsid w:val="00A54958"/>
    <w:rsid w:val="00A551A6"/>
    <w:rsid w:val="00AA7E2F"/>
    <w:rsid w:val="00AE55DC"/>
    <w:rsid w:val="00AE7FE0"/>
    <w:rsid w:val="00AF1D5D"/>
    <w:rsid w:val="00AF2173"/>
    <w:rsid w:val="00AF3ABE"/>
    <w:rsid w:val="00B076FC"/>
    <w:rsid w:val="00B25EEF"/>
    <w:rsid w:val="00B362A7"/>
    <w:rsid w:val="00B402C9"/>
    <w:rsid w:val="00B47411"/>
    <w:rsid w:val="00B5171D"/>
    <w:rsid w:val="00B562D7"/>
    <w:rsid w:val="00B57C89"/>
    <w:rsid w:val="00B636EE"/>
    <w:rsid w:val="00B65F32"/>
    <w:rsid w:val="00B74987"/>
    <w:rsid w:val="00B82A7F"/>
    <w:rsid w:val="00B8487A"/>
    <w:rsid w:val="00B9283B"/>
    <w:rsid w:val="00BB7142"/>
    <w:rsid w:val="00BE6B77"/>
    <w:rsid w:val="00BF521F"/>
    <w:rsid w:val="00BF631C"/>
    <w:rsid w:val="00C22FA6"/>
    <w:rsid w:val="00C32DD2"/>
    <w:rsid w:val="00C406A8"/>
    <w:rsid w:val="00C63B4F"/>
    <w:rsid w:val="00C74EB7"/>
    <w:rsid w:val="00C97387"/>
    <w:rsid w:val="00C97EEE"/>
    <w:rsid w:val="00CA5A21"/>
    <w:rsid w:val="00CB21EC"/>
    <w:rsid w:val="00CD2B35"/>
    <w:rsid w:val="00CE7444"/>
    <w:rsid w:val="00CF7EDF"/>
    <w:rsid w:val="00D021FA"/>
    <w:rsid w:val="00D04F39"/>
    <w:rsid w:val="00D2017B"/>
    <w:rsid w:val="00D256A0"/>
    <w:rsid w:val="00D30F83"/>
    <w:rsid w:val="00D4311A"/>
    <w:rsid w:val="00D73ED1"/>
    <w:rsid w:val="00DB376A"/>
    <w:rsid w:val="00DB3C8E"/>
    <w:rsid w:val="00DB4009"/>
    <w:rsid w:val="00DC3444"/>
    <w:rsid w:val="00E07879"/>
    <w:rsid w:val="00E2654E"/>
    <w:rsid w:val="00E42035"/>
    <w:rsid w:val="00E53613"/>
    <w:rsid w:val="00E64B6C"/>
    <w:rsid w:val="00E75954"/>
    <w:rsid w:val="00E80E02"/>
    <w:rsid w:val="00EB55B4"/>
    <w:rsid w:val="00ED0754"/>
    <w:rsid w:val="00ED1C16"/>
    <w:rsid w:val="00EE2445"/>
    <w:rsid w:val="00EF1F67"/>
    <w:rsid w:val="00F15657"/>
    <w:rsid w:val="00F31FA8"/>
    <w:rsid w:val="00F51474"/>
    <w:rsid w:val="00F54A90"/>
    <w:rsid w:val="00F81FFE"/>
    <w:rsid w:val="00F9307D"/>
    <w:rsid w:val="00FB559E"/>
    <w:rsid w:val="00FC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482DEF"/>
  <w15:chartTrackingRefBased/>
  <w15:docId w15:val="{1E1689F7-F466-48B7-9690-7D1D983DB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DC34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berschrift2">
    <w:name w:val="heading 2"/>
    <w:basedOn w:val="Standard"/>
    <w:link w:val="berschrift2Zchn"/>
    <w:uiPriority w:val="9"/>
    <w:qFormat/>
    <w:rsid w:val="00DC34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C3444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C3444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DC3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HTMLAdresse">
    <w:name w:val="HTML Address"/>
    <w:basedOn w:val="Standard"/>
    <w:link w:val="HTMLAdresseZchn"/>
    <w:uiPriority w:val="99"/>
    <w:semiHidden/>
    <w:unhideWhenUsed/>
    <w:rsid w:val="00DC3444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de-DE"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DC3444"/>
    <w:rPr>
      <w:rFonts w:ascii="Times New Roman" w:eastAsia="Times New Roman" w:hAnsi="Times New Roman" w:cs="Times New Roman"/>
      <w:i/>
      <w:iCs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7A3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A35EB"/>
  </w:style>
  <w:style w:type="paragraph" w:styleId="Fuzeile">
    <w:name w:val="footer"/>
    <w:basedOn w:val="Standard"/>
    <w:link w:val="FuzeileZchn"/>
    <w:uiPriority w:val="99"/>
    <w:unhideWhenUsed/>
    <w:rsid w:val="007A35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A35EB"/>
  </w:style>
  <w:style w:type="table" w:styleId="Tabellenraster">
    <w:name w:val="Table Grid"/>
    <w:basedOn w:val="NormaleTabelle"/>
    <w:uiPriority w:val="39"/>
    <w:rsid w:val="007A35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DB4009"/>
    <w:rPr>
      <w:color w:val="0563C1" w:themeColor="hyperlink"/>
      <w:u w:val="single"/>
    </w:rPr>
  </w:style>
  <w:style w:type="paragraph" w:styleId="NurText">
    <w:name w:val="Plain Text"/>
    <w:basedOn w:val="Standard"/>
    <w:link w:val="NurTextZchn"/>
    <w:uiPriority w:val="99"/>
    <w:unhideWhenUsed/>
    <w:rsid w:val="009444B1"/>
    <w:pPr>
      <w:spacing w:after="0" w:line="240" w:lineRule="auto"/>
    </w:pPr>
    <w:rPr>
      <w:rFonts w:ascii="Calibri" w:eastAsiaTheme="minorHAnsi" w:hAnsi="Calibri" w:cs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9444B1"/>
    <w:rPr>
      <w:rFonts w:ascii="Calibri" w:eastAsiaTheme="minorHAnsi" w:hAnsi="Calibri" w:cs="Calibri"/>
      <w:szCs w:val="21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3252E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3252E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3252EA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252E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252EA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52E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252EA"/>
    <w:rPr>
      <w:rFonts w:ascii="Times New Roman" w:hAnsi="Times New Roman" w:cs="Times New Roman"/>
      <w:sz w:val="18"/>
      <w:szCs w:val="18"/>
    </w:rPr>
  </w:style>
  <w:style w:type="paragraph" w:styleId="berarbeitung">
    <w:name w:val="Revision"/>
    <w:hidden/>
    <w:uiPriority w:val="99"/>
    <w:semiHidden/>
    <w:rsid w:val="000164F5"/>
    <w:pPr>
      <w:spacing w:after="0" w:line="240" w:lineRule="auto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EB55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0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0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0EDDD-3EBE-4F1E-993B-B20BD4745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Klassik Stiftung Weimar</Company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Freyer, Stefanie</dc:creator>
  <cp:keywords/>
  <dc:description/>
  <cp:lastModifiedBy>Heit, Helmut</cp:lastModifiedBy>
  <cp:revision>2</cp:revision>
  <cp:lastPrinted>2024-03-26T08:34:00Z</cp:lastPrinted>
  <dcterms:created xsi:type="dcterms:W3CDTF">2026-05-18T01:18:00Z</dcterms:created>
  <dcterms:modified xsi:type="dcterms:W3CDTF">2026-05-18T01:18:00Z</dcterms:modified>
</cp:coreProperties>
</file>