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3E3D4BB" w14:textId="77777777" w:rsidR="002152F6" w:rsidRPr="00325D7D" w:rsidRDefault="002152F6" w:rsidP="002152F6">
      <w:pPr>
        <w:jc w:val="center"/>
      </w:pPr>
      <w:r w:rsidRPr="00325D7D">
        <w:t>Università degli studi di Torino – Scuola di Dottorato in Studi Umanistici</w:t>
      </w:r>
    </w:p>
    <w:p w14:paraId="066505B8" w14:textId="77777777" w:rsidR="002152F6" w:rsidRPr="00325D7D" w:rsidRDefault="002152F6" w:rsidP="002152F6">
      <w:pPr>
        <w:jc w:val="center"/>
      </w:pPr>
      <w:r w:rsidRPr="00325D7D">
        <w:t xml:space="preserve">Consorzio di Dottorato in Filosofia del </w:t>
      </w:r>
      <w:proofErr w:type="spellStart"/>
      <w:r w:rsidRPr="00325D7D">
        <w:t>NordOvest</w:t>
      </w:r>
      <w:proofErr w:type="spellEnd"/>
      <w:r w:rsidRPr="00325D7D">
        <w:t xml:space="preserve"> – </w:t>
      </w:r>
      <w:proofErr w:type="gramStart"/>
      <w:r w:rsidRPr="00325D7D">
        <w:t>FI.NO</w:t>
      </w:r>
      <w:proofErr w:type="gramEnd"/>
    </w:p>
    <w:p w14:paraId="6C991A04" w14:textId="77777777" w:rsidR="002152F6" w:rsidRPr="00325D7D" w:rsidRDefault="002152F6" w:rsidP="002152F6">
      <w:pPr>
        <w:jc w:val="center"/>
      </w:pPr>
    </w:p>
    <w:p w14:paraId="4887F1CE" w14:textId="77777777" w:rsidR="002152F6" w:rsidRPr="00325D7D" w:rsidRDefault="002152F6" w:rsidP="002152F6">
      <w:pPr>
        <w:jc w:val="center"/>
      </w:pPr>
      <w:r w:rsidRPr="00325D7D">
        <w:t>Fondazione Fondo Ricerca e Talenti</w:t>
      </w:r>
    </w:p>
    <w:p w14:paraId="22544A79" w14:textId="77777777" w:rsidR="002152F6" w:rsidRPr="00325D7D" w:rsidRDefault="002152F6" w:rsidP="002152F6">
      <w:pPr>
        <w:jc w:val="center"/>
      </w:pPr>
    </w:p>
    <w:p w14:paraId="16B9C73F" w14:textId="77777777" w:rsidR="002152F6" w:rsidRPr="00325D7D" w:rsidRDefault="002152F6" w:rsidP="002152F6">
      <w:pPr>
        <w:jc w:val="center"/>
        <w:rPr>
          <w:b/>
          <w:sz w:val="28"/>
          <w:szCs w:val="28"/>
        </w:rPr>
      </w:pPr>
      <w:r w:rsidRPr="00325D7D">
        <w:rPr>
          <w:b/>
          <w:sz w:val="28"/>
          <w:szCs w:val="28"/>
        </w:rPr>
        <w:t xml:space="preserve">10-11 </w:t>
      </w:r>
      <w:proofErr w:type="spellStart"/>
      <w:r w:rsidR="001432C2">
        <w:rPr>
          <w:b/>
          <w:sz w:val="28"/>
          <w:szCs w:val="28"/>
        </w:rPr>
        <w:t>November</w:t>
      </w:r>
      <w:proofErr w:type="spellEnd"/>
      <w:r w:rsidRPr="00325D7D">
        <w:rPr>
          <w:b/>
          <w:sz w:val="28"/>
          <w:szCs w:val="28"/>
        </w:rPr>
        <w:t xml:space="preserve"> 2016</w:t>
      </w:r>
    </w:p>
    <w:p w14:paraId="701D73B5" w14:textId="77777777" w:rsidR="002152F6" w:rsidRPr="00325D7D" w:rsidRDefault="002152F6" w:rsidP="002152F6">
      <w:pPr>
        <w:jc w:val="center"/>
        <w:rPr>
          <w:b/>
          <w:i/>
          <w:sz w:val="28"/>
          <w:szCs w:val="28"/>
          <w:lang w:val="en-GB"/>
        </w:rPr>
      </w:pPr>
      <w:proofErr w:type="gramStart"/>
      <w:r w:rsidRPr="00325D7D">
        <w:rPr>
          <w:b/>
          <w:i/>
          <w:sz w:val="28"/>
          <w:szCs w:val="28"/>
          <w:lang w:val="en-GB"/>
        </w:rPr>
        <w:t>About life.</w:t>
      </w:r>
      <w:proofErr w:type="gramEnd"/>
      <w:r w:rsidRPr="00325D7D">
        <w:rPr>
          <w:b/>
          <w:i/>
          <w:sz w:val="28"/>
          <w:szCs w:val="28"/>
          <w:lang w:val="en-GB"/>
        </w:rPr>
        <w:t xml:space="preserve"> Theories, Concepts and Images of the Living</w:t>
      </w:r>
    </w:p>
    <w:p w14:paraId="34ECCCF5" w14:textId="77777777" w:rsidR="002152F6" w:rsidRPr="00325D7D" w:rsidRDefault="002152F6" w:rsidP="002152F6">
      <w:pPr>
        <w:jc w:val="center"/>
        <w:rPr>
          <w:b/>
          <w:sz w:val="28"/>
          <w:szCs w:val="28"/>
          <w:lang w:val="en-GB"/>
        </w:rPr>
      </w:pPr>
      <w:r w:rsidRPr="00325D7D">
        <w:rPr>
          <w:b/>
          <w:sz w:val="28"/>
          <w:szCs w:val="28"/>
          <w:lang w:val="en-GB"/>
        </w:rPr>
        <w:t>1</w:t>
      </w:r>
      <w:r w:rsidRPr="00325D7D">
        <w:rPr>
          <w:b/>
          <w:sz w:val="28"/>
          <w:szCs w:val="28"/>
          <w:vertAlign w:val="superscript"/>
          <w:lang w:val="en-GB"/>
        </w:rPr>
        <w:t>st</w:t>
      </w:r>
      <w:r w:rsidRPr="00325D7D">
        <w:rPr>
          <w:b/>
          <w:sz w:val="28"/>
          <w:szCs w:val="28"/>
          <w:lang w:val="en-GB"/>
        </w:rPr>
        <w:t xml:space="preserve"> FI.NO. Graduate Conference in Theoretical Philosophy</w:t>
      </w:r>
    </w:p>
    <w:p w14:paraId="7B7FA38C" w14:textId="77777777" w:rsidR="002152F6" w:rsidRPr="00E160D2" w:rsidRDefault="002152F6" w:rsidP="002152F6">
      <w:pPr>
        <w:jc w:val="both"/>
        <w:rPr>
          <w:lang w:val="en-GB"/>
        </w:rPr>
      </w:pPr>
    </w:p>
    <w:p w14:paraId="6AB23C2D" w14:textId="77777777" w:rsidR="002152F6" w:rsidRPr="00EB6B2B" w:rsidRDefault="002152F6" w:rsidP="002152F6">
      <w:pPr>
        <w:jc w:val="both"/>
        <w:rPr>
          <w:b/>
          <w:color w:val="000000"/>
          <w:lang w:val="en-GB"/>
        </w:rPr>
      </w:pPr>
      <w:r w:rsidRPr="00EB6B2B">
        <w:rPr>
          <w:b/>
          <w:color w:val="000000"/>
          <w:lang w:val="en-GB"/>
        </w:rPr>
        <w:t>Call for abstracts</w:t>
      </w:r>
    </w:p>
    <w:p w14:paraId="52BB702D" w14:textId="77777777" w:rsidR="002152F6" w:rsidRPr="00E160D2" w:rsidRDefault="002152F6" w:rsidP="002152F6">
      <w:pPr>
        <w:autoSpaceDE w:val="0"/>
        <w:autoSpaceDN w:val="0"/>
        <w:adjustRightInd w:val="0"/>
        <w:jc w:val="both"/>
        <w:rPr>
          <w:lang w:val="en-GB"/>
        </w:rPr>
      </w:pPr>
      <w:r w:rsidRPr="00325D7D">
        <w:rPr>
          <w:lang w:val="en-GB"/>
        </w:rPr>
        <w:t>The PhD Consortium FI.NO</w:t>
      </w:r>
      <w:proofErr w:type="gramStart"/>
      <w:r w:rsidRPr="00325D7D">
        <w:rPr>
          <w:lang w:val="en-GB"/>
        </w:rPr>
        <w:t>.,</w:t>
      </w:r>
      <w:proofErr w:type="gramEnd"/>
      <w:r w:rsidRPr="00325D7D">
        <w:rPr>
          <w:lang w:val="en-GB"/>
        </w:rPr>
        <w:t xml:space="preserve"> with the contribution of </w:t>
      </w:r>
      <w:proofErr w:type="spellStart"/>
      <w:r w:rsidRPr="00325D7D">
        <w:rPr>
          <w:lang w:val="en-GB"/>
        </w:rPr>
        <w:t>Fondazione</w:t>
      </w:r>
      <w:proofErr w:type="spellEnd"/>
      <w:r w:rsidRPr="00325D7D">
        <w:rPr>
          <w:lang w:val="en-GB"/>
        </w:rPr>
        <w:t xml:space="preserve"> </w:t>
      </w:r>
      <w:proofErr w:type="spellStart"/>
      <w:r w:rsidRPr="00325D7D">
        <w:rPr>
          <w:lang w:val="en-GB"/>
        </w:rPr>
        <w:t>Fondo</w:t>
      </w:r>
      <w:proofErr w:type="spellEnd"/>
      <w:r w:rsidRPr="00325D7D">
        <w:rPr>
          <w:lang w:val="en-GB"/>
        </w:rPr>
        <w:t xml:space="preserve"> </w:t>
      </w:r>
      <w:proofErr w:type="spellStart"/>
      <w:r w:rsidRPr="00325D7D">
        <w:rPr>
          <w:lang w:val="en-GB"/>
        </w:rPr>
        <w:t>Ricerca</w:t>
      </w:r>
      <w:proofErr w:type="spellEnd"/>
      <w:r w:rsidRPr="00325D7D">
        <w:rPr>
          <w:lang w:val="en-GB"/>
        </w:rPr>
        <w:t xml:space="preserve"> e </w:t>
      </w:r>
      <w:proofErr w:type="spellStart"/>
      <w:r w:rsidRPr="00325D7D">
        <w:rPr>
          <w:lang w:val="en-GB"/>
        </w:rPr>
        <w:t>Talenti</w:t>
      </w:r>
      <w:proofErr w:type="spellEnd"/>
      <w:r w:rsidRPr="00325D7D">
        <w:rPr>
          <w:lang w:val="en-GB"/>
        </w:rPr>
        <w:t>, i</w:t>
      </w:r>
      <w:r w:rsidRPr="00E160D2">
        <w:rPr>
          <w:lang w:val="en-GB"/>
        </w:rPr>
        <w:t>s organising the international Graduate C</w:t>
      </w:r>
      <w:r w:rsidRPr="00325D7D">
        <w:rPr>
          <w:lang w:val="en-GB"/>
        </w:rPr>
        <w:t>onference “About Life. Theories, Concepts and Images of the Living</w:t>
      </w:r>
      <w:r w:rsidRPr="000C6E1D">
        <w:rPr>
          <w:lang w:val="en-GB"/>
        </w:rPr>
        <w:t xml:space="preserve">”, </w:t>
      </w:r>
      <w:r w:rsidRPr="00325D7D">
        <w:rPr>
          <w:lang w:val="en-GB"/>
        </w:rPr>
        <w:t xml:space="preserve">which will take place from </w:t>
      </w:r>
      <w:r>
        <w:rPr>
          <w:lang w:val="en-GB"/>
        </w:rPr>
        <w:t>10 to 11 November 2016.</w:t>
      </w:r>
    </w:p>
    <w:p w14:paraId="7BCB426A" w14:textId="77777777" w:rsidR="002152F6" w:rsidRPr="00EB6B2B" w:rsidRDefault="002152F6" w:rsidP="002152F6">
      <w:pPr>
        <w:autoSpaceDE w:val="0"/>
        <w:autoSpaceDN w:val="0"/>
        <w:adjustRightInd w:val="0"/>
        <w:jc w:val="both"/>
        <w:rPr>
          <w:lang w:val="en-GB"/>
        </w:rPr>
      </w:pPr>
    </w:p>
    <w:p w14:paraId="3FBFD511" w14:textId="77777777" w:rsidR="002152F6" w:rsidRPr="0084535A" w:rsidRDefault="002152F6" w:rsidP="002152F6">
      <w:pPr>
        <w:autoSpaceDE w:val="0"/>
        <w:autoSpaceDN w:val="0"/>
        <w:adjustRightInd w:val="0"/>
        <w:jc w:val="both"/>
        <w:rPr>
          <w:iCs/>
          <w:lang w:val="en-GB"/>
        </w:rPr>
      </w:pPr>
      <w:proofErr w:type="gramStart"/>
      <w:r w:rsidRPr="00EB6B2B">
        <w:rPr>
          <w:lang w:val="en-GB"/>
        </w:rPr>
        <w:t xml:space="preserve">The first </w:t>
      </w:r>
      <w:r w:rsidRPr="00F96A17">
        <w:rPr>
          <w:lang w:val="en-GB"/>
        </w:rPr>
        <w:t>FI.NO.</w:t>
      </w:r>
      <w:proofErr w:type="gramEnd"/>
      <w:r w:rsidRPr="00F96A17">
        <w:rPr>
          <w:lang w:val="en-GB"/>
        </w:rPr>
        <w:t xml:space="preserve"> Graduate Conference in Theoretical Philosophy</w:t>
      </w:r>
      <w:r w:rsidRPr="00E160D2">
        <w:rPr>
          <w:i/>
          <w:lang w:val="en-GB"/>
        </w:rPr>
        <w:t xml:space="preserve"> </w:t>
      </w:r>
      <w:r w:rsidRPr="00E160D2">
        <w:rPr>
          <w:lang w:val="en-GB"/>
        </w:rPr>
        <w:t xml:space="preserve">aims at bringing together graduate students </w:t>
      </w:r>
      <w:r>
        <w:rPr>
          <w:lang w:val="en-GB"/>
        </w:rPr>
        <w:t xml:space="preserve">and young researchers </w:t>
      </w:r>
      <w:r w:rsidRPr="00E160D2">
        <w:rPr>
          <w:lang w:val="en-GB"/>
        </w:rPr>
        <w:t xml:space="preserve">whose </w:t>
      </w:r>
      <w:r>
        <w:rPr>
          <w:lang w:val="en-GB"/>
        </w:rPr>
        <w:t>work</w:t>
      </w:r>
      <w:r w:rsidRPr="00E160D2">
        <w:rPr>
          <w:lang w:val="en-GB"/>
        </w:rPr>
        <w:t xml:space="preserve"> draws on the notion of </w:t>
      </w:r>
      <w:r w:rsidRPr="0084535A">
        <w:rPr>
          <w:i/>
          <w:iCs/>
          <w:lang w:val="en-GB"/>
        </w:rPr>
        <w:t>life</w:t>
      </w:r>
      <w:r w:rsidRPr="0084535A">
        <w:rPr>
          <w:iCs/>
          <w:lang w:val="en-GB"/>
        </w:rPr>
        <w:t xml:space="preserve">. </w:t>
      </w:r>
    </w:p>
    <w:p w14:paraId="3D5DD10E" w14:textId="77777777" w:rsidR="002152F6" w:rsidRPr="00325D7D" w:rsidRDefault="002152F6" w:rsidP="002152F6">
      <w:pPr>
        <w:autoSpaceDE w:val="0"/>
        <w:autoSpaceDN w:val="0"/>
        <w:adjustRightInd w:val="0"/>
        <w:jc w:val="both"/>
        <w:rPr>
          <w:lang w:val="en-GB"/>
        </w:rPr>
      </w:pPr>
    </w:p>
    <w:p w14:paraId="5329E4CB" w14:textId="77777777" w:rsidR="002152F6" w:rsidRPr="00325D7D" w:rsidRDefault="002152F6" w:rsidP="002152F6">
      <w:pPr>
        <w:autoSpaceDE w:val="0"/>
        <w:autoSpaceDN w:val="0"/>
        <w:adjustRightInd w:val="0"/>
        <w:jc w:val="both"/>
        <w:rPr>
          <w:lang w:val="en-GB"/>
        </w:rPr>
      </w:pPr>
      <w:r w:rsidRPr="00325D7D">
        <w:rPr>
          <w:lang w:val="en-GB"/>
        </w:rPr>
        <w:t xml:space="preserve">Philosophy struggles to determinate and specify the concept of </w:t>
      </w:r>
      <w:r w:rsidRPr="00325D7D">
        <w:rPr>
          <w:i/>
          <w:iCs/>
          <w:lang w:val="en-GB"/>
        </w:rPr>
        <w:t>life</w:t>
      </w:r>
      <w:r w:rsidRPr="00325D7D">
        <w:rPr>
          <w:lang w:val="en-GB"/>
        </w:rPr>
        <w:t xml:space="preserve"> in its various connotations and meanings</w:t>
      </w:r>
      <w:r w:rsidRPr="00325D7D">
        <w:rPr>
          <w:color w:val="FF0000"/>
          <w:lang w:val="en-GB"/>
        </w:rPr>
        <w:t xml:space="preserve">. </w:t>
      </w:r>
      <w:r w:rsidRPr="00325D7D">
        <w:rPr>
          <w:lang w:val="en-GB"/>
        </w:rPr>
        <w:t xml:space="preserve">The dichotomy between </w:t>
      </w:r>
      <w:proofErr w:type="spellStart"/>
      <w:r w:rsidRPr="00325D7D">
        <w:rPr>
          <w:i/>
          <w:iCs/>
          <w:lang w:val="en-GB"/>
        </w:rPr>
        <w:t>Zoé</w:t>
      </w:r>
      <w:proofErr w:type="spellEnd"/>
      <w:r w:rsidRPr="00325D7D">
        <w:rPr>
          <w:lang w:val="en-GB"/>
        </w:rPr>
        <w:t xml:space="preserve"> and </w:t>
      </w:r>
      <w:r w:rsidRPr="00325D7D">
        <w:rPr>
          <w:i/>
          <w:iCs/>
          <w:lang w:val="en-GB"/>
        </w:rPr>
        <w:t>Bios</w:t>
      </w:r>
      <w:r w:rsidRPr="00325D7D">
        <w:rPr>
          <w:lang w:val="en-GB"/>
        </w:rPr>
        <w:t xml:space="preserve"> helps in articulating the distinction between a notion of </w:t>
      </w:r>
      <w:r w:rsidRPr="00325D7D">
        <w:rPr>
          <w:i/>
          <w:iCs/>
          <w:lang w:val="en-GB"/>
        </w:rPr>
        <w:t>life</w:t>
      </w:r>
      <w:r w:rsidRPr="00325D7D">
        <w:rPr>
          <w:lang w:val="en-GB"/>
        </w:rPr>
        <w:t xml:space="preserve"> conceived respectively as something simply lived, as an object, and </w:t>
      </w:r>
      <w:r w:rsidRPr="00325D7D">
        <w:rPr>
          <w:i/>
          <w:iCs/>
          <w:lang w:val="en-GB"/>
        </w:rPr>
        <w:t>life</w:t>
      </w:r>
      <w:r w:rsidRPr="00325D7D">
        <w:rPr>
          <w:lang w:val="en-GB"/>
        </w:rPr>
        <w:t xml:space="preserve"> as something characterized by a duration, a biography, to which we may ascribe a specific and higher value. These conceptual couples underlie on the one hand the controversial and intensively discussed separation between organic and inorganic world and on the other hand the relationship between animal and human life. In this sense, the human being has to be considered not only as a biological organism, a mere member of a species, but also as an individual, part of a larger context. This seems to widen the horizons of philosophical research towards a deeper investigation on the boundaries between individual and collective, framed both in biological (organism and species) and in socio-political and cultural dimension (individual and society).</w:t>
      </w:r>
    </w:p>
    <w:p w14:paraId="093B305E" w14:textId="77777777" w:rsidR="002152F6" w:rsidRPr="00325D7D" w:rsidRDefault="002152F6" w:rsidP="002152F6">
      <w:pPr>
        <w:autoSpaceDE w:val="0"/>
        <w:autoSpaceDN w:val="0"/>
        <w:adjustRightInd w:val="0"/>
        <w:jc w:val="both"/>
        <w:rPr>
          <w:lang w:val="en-GB"/>
        </w:rPr>
      </w:pPr>
    </w:p>
    <w:p w14:paraId="3EBB39D9" w14:textId="31C7901A" w:rsidR="002152F6" w:rsidRPr="00325D7D" w:rsidRDefault="002152F6" w:rsidP="002152F6">
      <w:pPr>
        <w:autoSpaceDE w:val="0"/>
        <w:autoSpaceDN w:val="0"/>
        <w:adjustRightInd w:val="0"/>
        <w:jc w:val="both"/>
        <w:rPr>
          <w:lang w:val="en-GB"/>
        </w:rPr>
      </w:pPr>
      <w:r w:rsidRPr="00325D7D">
        <w:rPr>
          <w:lang w:val="en-GB"/>
        </w:rPr>
        <w:t>Although many reductionist attempts have been made in order to explain specificity of life exclusively through physical, chemical, i.e. non-living language, hard sciences tend to accept the challeng</w:t>
      </w:r>
      <w:r w:rsidR="001432C2">
        <w:rPr>
          <w:lang w:val="en-GB"/>
        </w:rPr>
        <w:t xml:space="preserve">e of a philosophical and </w:t>
      </w:r>
      <w:r w:rsidR="005302D4">
        <w:rPr>
          <w:lang w:val="en-GB"/>
        </w:rPr>
        <w:t>anti-reductionist thought.</w:t>
      </w:r>
    </w:p>
    <w:p w14:paraId="2FA72069" w14:textId="77777777" w:rsidR="002152F6" w:rsidRPr="00325D7D" w:rsidRDefault="002152F6" w:rsidP="002152F6">
      <w:pPr>
        <w:autoSpaceDE w:val="0"/>
        <w:autoSpaceDN w:val="0"/>
        <w:adjustRightInd w:val="0"/>
        <w:jc w:val="both"/>
        <w:rPr>
          <w:highlight w:val="yellow"/>
          <w:lang w:val="en-GB"/>
        </w:rPr>
      </w:pPr>
    </w:p>
    <w:p w14:paraId="3993292C" w14:textId="77777777" w:rsidR="002152F6" w:rsidRPr="00E160D2" w:rsidRDefault="002152F6" w:rsidP="002152F6">
      <w:pPr>
        <w:autoSpaceDE w:val="0"/>
        <w:autoSpaceDN w:val="0"/>
        <w:adjustRightInd w:val="0"/>
        <w:jc w:val="both"/>
        <w:rPr>
          <w:lang w:val="en-GB"/>
        </w:rPr>
      </w:pPr>
      <w:r w:rsidRPr="00325D7D">
        <w:rPr>
          <w:lang w:val="en-GB"/>
        </w:rPr>
        <w:t>Is it possible to address the peculiarity of life and the living without violating the legal limits of natural science? How could it be done?</w:t>
      </w:r>
    </w:p>
    <w:p w14:paraId="5D9F4C55" w14:textId="77777777" w:rsidR="002152F6" w:rsidRPr="0084535A" w:rsidRDefault="002152F6" w:rsidP="002152F6">
      <w:pPr>
        <w:autoSpaceDE w:val="0"/>
        <w:autoSpaceDN w:val="0"/>
        <w:adjustRightInd w:val="0"/>
        <w:jc w:val="both"/>
        <w:rPr>
          <w:lang w:val="en-GB"/>
        </w:rPr>
      </w:pPr>
    </w:p>
    <w:p w14:paraId="4340406E" w14:textId="77777777" w:rsidR="002152F6" w:rsidRPr="00325D7D" w:rsidRDefault="002152F6" w:rsidP="002152F6">
      <w:pPr>
        <w:autoSpaceDE w:val="0"/>
        <w:autoSpaceDN w:val="0"/>
        <w:adjustRightInd w:val="0"/>
        <w:jc w:val="both"/>
        <w:rPr>
          <w:lang w:val="en-GB"/>
        </w:rPr>
      </w:pPr>
      <w:r w:rsidRPr="00325D7D">
        <w:rPr>
          <w:lang w:val="en-GB"/>
        </w:rPr>
        <w:t xml:space="preserve">We invite contributions </w:t>
      </w:r>
      <w:r w:rsidRPr="00E160D2">
        <w:rPr>
          <w:lang w:val="en-GB"/>
        </w:rPr>
        <w:t>from the following perspectives:</w:t>
      </w:r>
    </w:p>
    <w:p w14:paraId="12F496DA" w14:textId="77777777" w:rsidR="002152F6" w:rsidRPr="00325D7D" w:rsidRDefault="002152F6" w:rsidP="002152F6">
      <w:pPr>
        <w:autoSpaceDE w:val="0"/>
        <w:autoSpaceDN w:val="0"/>
        <w:adjustRightInd w:val="0"/>
        <w:jc w:val="both"/>
        <w:rPr>
          <w:lang w:val="en-GB"/>
        </w:rPr>
      </w:pPr>
    </w:p>
    <w:p w14:paraId="4C4BE955" w14:textId="77777777" w:rsidR="002152F6" w:rsidRPr="00325D7D" w:rsidRDefault="002152F6" w:rsidP="002152F6">
      <w:pPr>
        <w:pStyle w:val="ListParagraph"/>
        <w:numPr>
          <w:ilvl w:val="0"/>
          <w:numId w:val="1"/>
        </w:numPr>
        <w:jc w:val="both"/>
        <w:rPr>
          <w:rFonts w:ascii="Times New Roman" w:hAnsi="Times New Roman"/>
          <w:lang w:val="en-GB"/>
        </w:rPr>
      </w:pPr>
      <w:r w:rsidRPr="00325D7D">
        <w:rPr>
          <w:rFonts w:ascii="Times New Roman" w:hAnsi="Times New Roman"/>
          <w:lang w:val="en-GB"/>
        </w:rPr>
        <w:t xml:space="preserve">Theoretical Philosophy – Ontology </w:t>
      </w:r>
    </w:p>
    <w:p w14:paraId="17434E4E" w14:textId="77777777" w:rsidR="002152F6" w:rsidRPr="00325D7D" w:rsidRDefault="002152F6" w:rsidP="002152F6">
      <w:pPr>
        <w:pStyle w:val="ListParagraph"/>
        <w:numPr>
          <w:ilvl w:val="0"/>
          <w:numId w:val="1"/>
        </w:numPr>
        <w:jc w:val="both"/>
        <w:rPr>
          <w:rFonts w:ascii="Times New Roman" w:hAnsi="Times New Roman"/>
          <w:lang w:val="en-GB"/>
        </w:rPr>
      </w:pPr>
      <w:r w:rsidRPr="00325D7D">
        <w:rPr>
          <w:rFonts w:ascii="Times New Roman" w:hAnsi="Times New Roman"/>
          <w:lang w:val="en-GB"/>
        </w:rPr>
        <w:t>Metaphysics</w:t>
      </w:r>
      <w:r>
        <w:rPr>
          <w:rFonts w:ascii="Times New Roman" w:hAnsi="Times New Roman"/>
          <w:lang w:val="en-GB"/>
        </w:rPr>
        <w:t xml:space="preserve"> and </w:t>
      </w:r>
      <w:r w:rsidRPr="00325D7D">
        <w:rPr>
          <w:rFonts w:ascii="Times New Roman" w:hAnsi="Times New Roman"/>
          <w:lang w:val="en-GB"/>
        </w:rPr>
        <w:t>Phi</w:t>
      </w:r>
      <w:r w:rsidRPr="00E160D2">
        <w:rPr>
          <w:rFonts w:ascii="Times New Roman" w:hAnsi="Times New Roman"/>
          <w:lang w:val="en-GB"/>
        </w:rPr>
        <w:t>l</w:t>
      </w:r>
      <w:r w:rsidRPr="00325D7D">
        <w:rPr>
          <w:rFonts w:ascii="Times New Roman" w:hAnsi="Times New Roman"/>
          <w:lang w:val="en-GB"/>
        </w:rPr>
        <w:t>osophy of Mind</w:t>
      </w:r>
    </w:p>
    <w:p w14:paraId="0C1FB372" w14:textId="77777777" w:rsidR="002152F6" w:rsidRPr="00E160D2" w:rsidRDefault="002152F6" w:rsidP="002152F6">
      <w:pPr>
        <w:pStyle w:val="ListParagraph"/>
        <w:numPr>
          <w:ilvl w:val="0"/>
          <w:numId w:val="1"/>
        </w:numPr>
        <w:jc w:val="both"/>
        <w:rPr>
          <w:rFonts w:ascii="Times New Roman" w:hAnsi="Times New Roman"/>
          <w:lang w:val="en-GB"/>
        </w:rPr>
      </w:pPr>
      <w:r w:rsidRPr="00325D7D">
        <w:rPr>
          <w:rFonts w:ascii="Times New Roman" w:hAnsi="Times New Roman"/>
          <w:lang w:val="en-GB"/>
        </w:rPr>
        <w:t>Phenomenology</w:t>
      </w:r>
    </w:p>
    <w:p w14:paraId="3733DD3A" w14:textId="77777777" w:rsidR="002152F6" w:rsidRPr="00325D7D" w:rsidRDefault="002152F6" w:rsidP="002152F6">
      <w:pPr>
        <w:pStyle w:val="ListParagraph"/>
        <w:numPr>
          <w:ilvl w:val="0"/>
          <w:numId w:val="1"/>
        </w:numPr>
        <w:jc w:val="both"/>
        <w:rPr>
          <w:rFonts w:ascii="Times New Roman" w:hAnsi="Times New Roman"/>
          <w:lang w:val="en-GB"/>
        </w:rPr>
      </w:pPr>
      <w:r w:rsidRPr="00E160D2">
        <w:rPr>
          <w:rFonts w:ascii="Times New Roman" w:hAnsi="Times New Roman"/>
          <w:lang w:val="en-GB"/>
        </w:rPr>
        <w:t>Philosophical Anthropology and Social Philosophy</w:t>
      </w:r>
    </w:p>
    <w:p w14:paraId="5BBAD87B" w14:textId="77777777" w:rsidR="002152F6" w:rsidRPr="00E160D2" w:rsidRDefault="002152F6" w:rsidP="002152F6">
      <w:pPr>
        <w:pStyle w:val="ListParagraph"/>
        <w:numPr>
          <w:ilvl w:val="0"/>
          <w:numId w:val="1"/>
        </w:numPr>
        <w:jc w:val="both"/>
        <w:rPr>
          <w:rFonts w:ascii="Times New Roman" w:hAnsi="Times New Roman"/>
          <w:lang w:val="en-GB"/>
        </w:rPr>
      </w:pPr>
      <w:r w:rsidRPr="00325D7D">
        <w:rPr>
          <w:rFonts w:ascii="Times New Roman" w:hAnsi="Times New Roman"/>
          <w:lang w:val="en-GB"/>
        </w:rPr>
        <w:t>Philosophy of Language</w:t>
      </w:r>
    </w:p>
    <w:p w14:paraId="2A0FBB6E" w14:textId="77777777" w:rsidR="002152F6" w:rsidRPr="00325D7D" w:rsidRDefault="002152F6" w:rsidP="002152F6">
      <w:pPr>
        <w:pStyle w:val="ListParagraph"/>
        <w:numPr>
          <w:ilvl w:val="0"/>
          <w:numId w:val="1"/>
        </w:numPr>
        <w:jc w:val="both"/>
        <w:rPr>
          <w:rFonts w:ascii="Times New Roman" w:hAnsi="Times New Roman"/>
          <w:lang w:val="en-GB"/>
        </w:rPr>
      </w:pPr>
      <w:r w:rsidRPr="00E160D2">
        <w:rPr>
          <w:rFonts w:ascii="Times New Roman" w:hAnsi="Times New Roman"/>
          <w:lang w:val="en-GB"/>
        </w:rPr>
        <w:t>Philosophy of Science and Biology</w:t>
      </w:r>
    </w:p>
    <w:p w14:paraId="38962F25" w14:textId="77777777" w:rsidR="002152F6" w:rsidRPr="00E160D2" w:rsidRDefault="002152F6" w:rsidP="002152F6">
      <w:pPr>
        <w:pStyle w:val="ListParagraph"/>
        <w:numPr>
          <w:ilvl w:val="0"/>
          <w:numId w:val="1"/>
        </w:numPr>
        <w:jc w:val="both"/>
        <w:rPr>
          <w:rFonts w:ascii="Times New Roman" w:hAnsi="Times New Roman"/>
          <w:lang w:val="en-GB"/>
        </w:rPr>
      </w:pPr>
      <w:r w:rsidRPr="00325D7D">
        <w:rPr>
          <w:rFonts w:ascii="Times New Roman" w:hAnsi="Times New Roman"/>
          <w:lang w:val="en-GB"/>
        </w:rPr>
        <w:t>Aesthetics</w:t>
      </w:r>
    </w:p>
    <w:p w14:paraId="749B8384" w14:textId="77777777" w:rsidR="002152F6" w:rsidRDefault="002152F6" w:rsidP="002152F6">
      <w:pPr>
        <w:pStyle w:val="ListParagraph"/>
        <w:numPr>
          <w:ilvl w:val="0"/>
          <w:numId w:val="1"/>
        </w:numPr>
        <w:autoSpaceDE w:val="0"/>
        <w:autoSpaceDN w:val="0"/>
        <w:adjustRightInd w:val="0"/>
        <w:jc w:val="both"/>
        <w:rPr>
          <w:rFonts w:ascii="Times New Roman" w:hAnsi="Times New Roman"/>
          <w:lang w:val="en-GB"/>
        </w:rPr>
      </w:pPr>
      <w:r w:rsidRPr="00325D7D">
        <w:rPr>
          <w:rFonts w:ascii="Times New Roman" w:hAnsi="Times New Roman"/>
          <w:lang w:val="en-GB"/>
        </w:rPr>
        <w:t>Ethics</w:t>
      </w:r>
    </w:p>
    <w:p w14:paraId="2051D7F5" w14:textId="77777777" w:rsidR="007F58D5" w:rsidRPr="002A6C5F" w:rsidRDefault="007F58D5" w:rsidP="002A6C5F">
      <w:pPr>
        <w:autoSpaceDE w:val="0"/>
        <w:autoSpaceDN w:val="0"/>
        <w:adjustRightInd w:val="0"/>
        <w:spacing w:after="120" w:line="288" w:lineRule="auto"/>
        <w:jc w:val="both"/>
        <w:rPr>
          <w:rFonts w:eastAsia="MS Mincho"/>
          <w:lang w:val="en-GB" w:eastAsia="en-US"/>
        </w:rPr>
      </w:pPr>
    </w:p>
    <w:p w14:paraId="24E573ED" w14:textId="7E9E4740" w:rsidR="007F58D5" w:rsidRPr="002A6C5F" w:rsidRDefault="002A6C5F" w:rsidP="002A6C5F">
      <w:pPr>
        <w:autoSpaceDE w:val="0"/>
        <w:autoSpaceDN w:val="0"/>
        <w:adjustRightInd w:val="0"/>
        <w:spacing w:after="120" w:line="288" w:lineRule="auto"/>
        <w:jc w:val="both"/>
        <w:rPr>
          <w:rFonts w:eastAsia="MS Mincho"/>
          <w:b/>
          <w:lang w:val="en-GB" w:eastAsia="en-US"/>
        </w:rPr>
      </w:pPr>
      <w:bookmarkStart w:id="0" w:name="_GoBack"/>
      <w:r w:rsidRPr="002A6C5F">
        <w:rPr>
          <w:rFonts w:eastAsia="MS Mincho"/>
          <w:b/>
          <w:lang w:val="en-GB" w:eastAsia="en-US"/>
        </w:rPr>
        <w:t>Keynote Speakers</w:t>
      </w:r>
    </w:p>
    <w:p w14:paraId="69BED14B" w14:textId="119D1E92" w:rsidR="007F58D5" w:rsidRPr="002A6C5F" w:rsidRDefault="007F58D5" w:rsidP="002A6C5F">
      <w:pPr>
        <w:autoSpaceDE w:val="0"/>
        <w:autoSpaceDN w:val="0"/>
        <w:adjustRightInd w:val="0"/>
        <w:spacing w:after="120" w:line="288" w:lineRule="auto"/>
        <w:jc w:val="both"/>
        <w:rPr>
          <w:rFonts w:eastAsia="MS Mincho"/>
          <w:lang w:val="en-GB" w:eastAsia="en-US"/>
        </w:rPr>
      </w:pPr>
      <w:r w:rsidRPr="002A6C5F">
        <w:rPr>
          <w:rFonts w:eastAsia="MS Mincho"/>
          <w:lang w:val="en-GB" w:eastAsia="en-US"/>
        </w:rPr>
        <w:t xml:space="preserve">Renaud </w:t>
      </w:r>
      <w:proofErr w:type="spellStart"/>
      <w:r w:rsidRPr="002A6C5F">
        <w:rPr>
          <w:rFonts w:eastAsia="MS Mincho"/>
          <w:lang w:val="en-GB" w:eastAsia="en-US"/>
        </w:rPr>
        <w:t>Barbaras</w:t>
      </w:r>
      <w:proofErr w:type="spellEnd"/>
      <w:r w:rsidRPr="002A6C5F">
        <w:rPr>
          <w:rFonts w:eastAsia="MS Mincho"/>
          <w:lang w:val="en-GB" w:eastAsia="en-US"/>
        </w:rPr>
        <w:t xml:space="preserve"> – </w:t>
      </w:r>
      <w:proofErr w:type="spellStart"/>
      <w:r w:rsidRPr="002A6C5F">
        <w:rPr>
          <w:rFonts w:eastAsia="MS Mincho"/>
          <w:lang w:val="en-GB" w:eastAsia="en-US"/>
        </w:rPr>
        <w:t>Université</w:t>
      </w:r>
      <w:proofErr w:type="spellEnd"/>
      <w:r w:rsidRPr="002A6C5F">
        <w:rPr>
          <w:rFonts w:eastAsia="MS Mincho"/>
          <w:lang w:val="en-GB" w:eastAsia="en-US"/>
        </w:rPr>
        <w:t xml:space="preserve"> Paris 1 </w:t>
      </w:r>
      <w:proofErr w:type="spellStart"/>
      <w:r w:rsidRPr="002A6C5F">
        <w:rPr>
          <w:rFonts w:eastAsia="MS Mincho"/>
          <w:lang w:val="en-GB" w:eastAsia="en-US"/>
        </w:rPr>
        <w:t>Panthéon</w:t>
      </w:r>
      <w:proofErr w:type="spellEnd"/>
      <w:r w:rsidRPr="002A6C5F">
        <w:rPr>
          <w:rFonts w:eastAsia="MS Mincho"/>
          <w:lang w:val="en-GB" w:eastAsia="en-US"/>
        </w:rPr>
        <w:t xml:space="preserve"> Sorbonne</w:t>
      </w:r>
    </w:p>
    <w:p w14:paraId="0D11606F" w14:textId="4FF2E958" w:rsidR="002152F6" w:rsidRPr="002A6C5F" w:rsidRDefault="007F58D5" w:rsidP="002A6C5F">
      <w:pPr>
        <w:autoSpaceDE w:val="0"/>
        <w:autoSpaceDN w:val="0"/>
        <w:adjustRightInd w:val="0"/>
        <w:spacing w:after="120" w:line="288" w:lineRule="auto"/>
        <w:jc w:val="both"/>
        <w:rPr>
          <w:rFonts w:eastAsia="MS Mincho"/>
          <w:lang w:val="en-GB" w:eastAsia="en-US"/>
        </w:rPr>
      </w:pPr>
      <w:r w:rsidRPr="002A6C5F">
        <w:rPr>
          <w:rFonts w:eastAsia="MS Mincho"/>
          <w:lang w:val="en-GB" w:eastAsia="en-US"/>
        </w:rPr>
        <w:lastRenderedPageBreak/>
        <w:t xml:space="preserve">Charles Wolfe – </w:t>
      </w:r>
      <w:r w:rsidR="0064725E" w:rsidRPr="002A6C5F">
        <w:rPr>
          <w:rFonts w:eastAsia="MS Mincho"/>
          <w:lang w:val="en-GB" w:eastAsia="en-US"/>
        </w:rPr>
        <w:t xml:space="preserve">Ghent University </w:t>
      </w:r>
    </w:p>
    <w:bookmarkEnd w:id="0"/>
    <w:p w14:paraId="24FAD68E" w14:textId="77777777" w:rsidR="007F58D5" w:rsidRPr="007F58D5" w:rsidRDefault="007F58D5" w:rsidP="007F58D5">
      <w:pPr>
        <w:jc w:val="both"/>
        <w:rPr>
          <w:b/>
          <w:bCs/>
          <w:lang w:val="en-GB"/>
        </w:rPr>
      </w:pPr>
    </w:p>
    <w:p w14:paraId="6EAD3101" w14:textId="77777777" w:rsidR="002152F6" w:rsidRPr="00E160D2" w:rsidRDefault="002152F6" w:rsidP="002152F6">
      <w:pPr>
        <w:autoSpaceDE w:val="0"/>
        <w:autoSpaceDN w:val="0"/>
        <w:adjustRightInd w:val="0"/>
        <w:spacing w:after="120" w:line="288" w:lineRule="auto"/>
        <w:jc w:val="both"/>
        <w:rPr>
          <w:b/>
          <w:bCs/>
          <w:lang w:val="en-GB"/>
        </w:rPr>
      </w:pPr>
      <w:r w:rsidRPr="00E160D2">
        <w:rPr>
          <w:b/>
          <w:bCs/>
          <w:lang w:val="en-GB"/>
        </w:rPr>
        <w:t>Submission guidelines</w:t>
      </w:r>
    </w:p>
    <w:p w14:paraId="053DD36D" w14:textId="77777777" w:rsidR="002152F6" w:rsidRPr="00325D7D" w:rsidRDefault="002152F6" w:rsidP="002152F6">
      <w:pPr>
        <w:autoSpaceDE w:val="0"/>
        <w:autoSpaceDN w:val="0"/>
        <w:adjustRightInd w:val="0"/>
        <w:spacing w:after="120" w:line="288" w:lineRule="auto"/>
        <w:jc w:val="both"/>
        <w:rPr>
          <w:rFonts w:eastAsia="MS Mincho"/>
          <w:lang w:val="en-GB" w:eastAsia="en-US"/>
        </w:rPr>
      </w:pPr>
      <w:r>
        <w:rPr>
          <w:rFonts w:eastAsia="MS Mincho"/>
          <w:lang w:val="en-GB" w:eastAsia="en-US"/>
        </w:rPr>
        <w:t>Submission Deadline: 15 September 2016</w:t>
      </w:r>
    </w:p>
    <w:p w14:paraId="2FE4AAFB" w14:textId="77777777" w:rsidR="002152F6" w:rsidRPr="00325D7D" w:rsidRDefault="002152F6" w:rsidP="002152F6">
      <w:pPr>
        <w:autoSpaceDE w:val="0"/>
        <w:autoSpaceDN w:val="0"/>
        <w:adjustRightInd w:val="0"/>
        <w:spacing w:after="120" w:line="288" w:lineRule="auto"/>
        <w:jc w:val="both"/>
        <w:rPr>
          <w:rFonts w:eastAsia="MS Mincho"/>
          <w:lang w:val="en-GB" w:eastAsia="en-US"/>
        </w:rPr>
      </w:pPr>
      <w:r w:rsidRPr="00325D7D">
        <w:rPr>
          <w:rFonts w:eastAsia="MS Mincho"/>
          <w:lang w:val="en-GB" w:eastAsia="en-US"/>
        </w:rPr>
        <w:t>The Conference is addressed to PhD students and researchers who have no more than 5 years post-Doctoral experience.</w:t>
      </w:r>
    </w:p>
    <w:p w14:paraId="7280235E" w14:textId="77777777" w:rsidR="002152F6" w:rsidRPr="00E160D2" w:rsidRDefault="002152F6" w:rsidP="002152F6">
      <w:pPr>
        <w:spacing w:after="180"/>
        <w:jc w:val="both"/>
        <w:rPr>
          <w:rFonts w:eastAsia="MS Mincho"/>
          <w:lang w:val="en-GB" w:eastAsia="en-US"/>
        </w:rPr>
      </w:pPr>
      <w:r w:rsidRPr="00325D7D">
        <w:rPr>
          <w:rFonts w:eastAsia="MS Mincho"/>
          <w:lang w:val="en-GB" w:eastAsia="en-US"/>
        </w:rPr>
        <w:t>The time limit for each presentation is 20</w:t>
      </w:r>
      <w:r>
        <w:rPr>
          <w:rFonts w:eastAsia="MS Mincho"/>
          <w:lang w:val="en-GB" w:eastAsia="en-US"/>
        </w:rPr>
        <w:t>/25</w:t>
      </w:r>
      <w:r w:rsidRPr="00325D7D">
        <w:rPr>
          <w:rFonts w:eastAsia="MS Mincho"/>
          <w:lang w:val="en-GB" w:eastAsia="en-US"/>
        </w:rPr>
        <w:t xml:space="preserve"> minutes, followed by discussion. </w:t>
      </w:r>
    </w:p>
    <w:p w14:paraId="38D9B23A" w14:textId="77777777" w:rsidR="002152F6" w:rsidRPr="000C6E1D" w:rsidRDefault="002152F6" w:rsidP="002152F6">
      <w:pPr>
        <w:spacing w:after="180"/>
        <w:jc w:val="both"/>
        <w:rPr>
          <w:rFonts w:eastAsia="MS Mincho"/>
          <w:lang w:val="en-GB" w:eastAsia="en-US"/>
        </w:rPr>
      </w:pPr>
      <w:r w:rsidRPr="000C6E1D">
        <w:rPr>
          <w:rFonts w:eastAsia="MS Mincho"/>
          <w:lang w:val="en-GB" w:eastAsia="en-US"/>
        </w:rPr>
        <w:t>Please submit an abstract of 5</w:t>
      </w:r>
      <w:r w:rsidRPr="00325D7D">
        <w:rPr>
          <w:rFonts w:eastAsia="MS Mincho"/>
          <w:lang w:val="en-GB" w:eastAsia="en-US"/>
        </w:rPr>
        <w:t>00 words (title included) in .</w:t>
      </w:r>
      <w:proofErr w:type="spellStart"/>
      <w:r w:rsidRPr="00325D7D">
        <w:rPr>
          <w:rFonts w:eastAsia="MS Mincho"/>
          <w:lang w:val="en-GB" w:eastAsia="en-US"/>
        </w:rPr>
        <w:t>pdf</w:t>
      </w:r>
      <w:proofErr w:type="spellEnd"/>
      <w:r w:rsidRPr="00325D7D">
        <w:rPr>
          <w:rFonts w:eastAsia="MS Mincho"/>
          <w:lang w:val="en-GB" w:eastAsia="en-US"/>
        </w:rPr>
        <w:t xml:space="preserve"> format by </w:t>
      </w:r>
      <w:r>
        <w:rPr>
          <w:rFonts w:eastAsia="MS Mincho"/>
          <w:lang w:val="en-GB" w:eastAsia="en-US"/>
        </w:rPr>
        <w:t>15 September</w:t>
      </w:r>
      <w:r w:rsidRPr="00325D7D">
        <w:rPr>
          <w:rFonts w:eastAsia="MS Mincho"/>
          <w:lang w:val="en-GB" w:eastAsia="en-US"/>
        </w:rPr>
        <w:t xml:space="preserve"> to the following address:</w:t>
      </w:r>
      <w:r>
        <w:rPr>
          <w:rFonts w:eastAsia="MS Mincho"/>
          <w:lang w:val="en-GB" w:eastAsia="en-US"/>
        </w:rPr>
        <w:t xml:space="preserve"> aboutlifeconference@gmail.com</w:t>
      </w:r>
    </w:p>
    <w:p w14:paraId="12973643" w14:textId="77777777" w:rsidR="002152F6" w:rsidRPr="00325D7D" w:rsidRDefault="002152F6" w:rsidP="002152F6">
      <w:pPr>
        <w:spacing w:after="180"/>
        <w:jc w:val="both"/>
        <w:rPr>
          <w:rFonts w:eastAsia="MS Mincho"/>
          <w:lang w:val="en-GB" w:eastAsia="en-US"/>
        </w:rPr>
      </w:pPr>
      <w:r w:rsidRPr="00325D7D">
        <w:rPr>
          <w:rFonts w:eastAsia="MS Mincho"/>
          <w:lang w:val="en-GB" w:eastAsia="en-US"/>
        </w:rPr>
        <w:t>Working languages of the conference is English. It is planned to publish the conference papers in a collected volume. Additional information about this will</w:t>
      </w:r>
      <w:r w:rsidRPr="00E160D2">
        <w:rPr>
          <w:lang w:val="en-GB"/>
        </w:rPr>
        <w:t xml:space="preserve"> be given in due time.</w:t>
      </w:r>
    </w:p>
    <w:p w14:paraId="4E095DFD" w14:textId="77777777" w:rsidR="002152F6" w:rsidRPr="00325D7D" w:rsidRDefault="002152F6" w:rsidP="002152F6">
      <w:pPr>
        <w:autoSpaceDE w:val="0"/>
        <w:autoSpaceDN w:val="0"/>
        <w:adjustRightInd w:val="0"/>
        <w:spacing w:after="120" w:line="288" w:lineRule="auto"/>
        <w:jc w:val="both"/>
        <w:rPr>
          <w:lang w:val="en-GB"/>
        </w:rPr>
      </w:pPr>
      <w:r w:rsidRPr="00325D7D">
        <w:rPr>
          <w:lang w:val="en-GB"/>
        </w:rPr>
        <w:t xml:space="preserve">The submission needs to include two documents in </w:t>
      </w:r>
      <w:proofErr w:type="spellStart"/>
      <w:r w:rsidRPr="00325D7D">
        <w:rPr>
          <w:lang w:val="en-GB"/>
        </w:rPr>
        <w:t>pdf</w:t>
      </w:r>
      <w:proofErr w:type="spellEnd"/>
      <w:r w:rsidRPr="00325D7D">
        <w:rPr>
          <w:lang w:val="en-GB"/>
        </w:rPr>
        <w:t xml:space="preserve">-format: </w:t>
      </w:r>
    </w:p>
    <w:p w14:paraId="58678ED9" w14:textId="77777777" w:rsidR="002152F6" w:rsidRPr="00325D7D" w:rsidRDefault="002152F6" w:rsidP="002152F6">
      <w:pPr>
        <w:numPr>
          <w:ilvl w:val="0"/>
          <w:numId w:val="1"/>
        </w:numPr>
        <w:autoSpaceDE w:val="0"/>
        <w:autoSpaceDN w:val="0"/>
        <w:adjustRightInd w:val="0"/>
        <w:spacing w:after="120" w:line="288" w:lineRule="auto"/>
        <w:jc w:val="both"/>
        <w:rPr>
          <w:lang w:val="en-GB"/>
        </w:rPr>
      </w:pPr>
      <w:r w:rsidRPr="00325D7D">
        <w:rPr>
          <w:lang w:val="en-GB"/>
        </w:rPr>
        <w:t xml:space="preserve">Abstract of the </w:t>
      </w:r>
      <w:r w:rsidRPr="00325D7D">
        <w:rPr>
          <w:color w:val="000000"/>
          <w:lang w:val="en-GB"/>
        </w:rPr>
        <w:t>presentation (500 words maximum)</w:t>
      </w:r>
      <w:r w:rsidRPr="00325D7D">
        <w:rPr>
          <w:lang w:val="en-GB"/>
        </w:rPr>
        <w:t>, prepared for blind review</w:t>
      </w:r>
    </w:p>
    <w:p w14:paraId="04FF6491" w14:textId="4F46D364" w:rsidR="002152F6" w:rsidRPr="00944A44" w:rsidRDefault="002152F6" w:rsidP="002152F6">
      <w:pPr>
        <w:numPr>
          <w:ilvl w:val="0"/>
          <w:numId w:val="1"/>
        </w:numPr>
        <w:autoSpaceDE w:val="0"/>
        <w:autoSpaceDN w:val="0"/>
        <w:adjustRightInd w:val="0"/>
        <w:spacing w:after="120" w:line="288" w:lineRule="auto"/>
        <w:jc w:val="both"/>
        <w:rPr>
          <w:lang w:val="en-GB"/>
        </w:rPr>
      </w:pPr>
      <w:r w:rsidRPr="00325D7D">
        <w:rPr>
          <w:lang w:val="en-GB"/>
        </w:rPr>
        <w:t>Document which states name, address, institutional affiliation and title of the presentation.</w:t>
      </w:r>
    </w:p>
    <w:p w14:paraId="54C1C107" w14:textId="77777777" w:rsidR="002152F6" w:rsidRDefault="002152F6" w:rsidP="002152F6">
      <w:pPr>
        <w:autoSpaceDE w:val="0"/>
        <w:autoSpaceDN w:val="0"/>
        <w:adjustRightInd w:val="0"/>
        <w:spacing w:after="120" w:line="288" w:lineRule="auto"/>
        <w:jc w:val="both"/>
        <w:rPr>
          <w:lang w:val="en-GB"/>
        </w:rPr>
      </w:pPr>
    </w:p>
    <w:p w14:paraId="281705C8" w14:textId="77777777" w:rsidR="002152F6" w:rsidRPr="00E160D2" w:rsidRDefault="002152F6" w:rsidP="002152F6">
      <w:pPr>
        <w:autoSpaceDE w:val="0"/>
        <w:autoSpaceDN w:val="0"/>
        <w:adjustRightInd w:val="0"/>
        <w:spacing w:after="120" w:line="288" w:lineRule="auto"/>
        <w:jc w:val="both"/>
        <w:rPr>
          <w:lang w:val="en-GB"/>
        </w:rPr>
      </w:pPr>
      <w:r w:rsidRPr="0084535A">
        <w:rPr>
          <w:lang w:val="en-GB"/>
        </w:rPr>
        <w:t>If you have any questions, please feel free to c</w:t>
      </w:r>
      <w:r w:rsidRPr="00325D7D">
        <w:rPr>
          <w:lang w:val="en-GB"/>
        </w:rPr>
        <w:t>ontact the organizers using the e-mail address below.</w:t>
      </w:r>
    </w:p>
    <w:p w14:paraId="16459423" w14:textId="77777777" w:rsidR="005E5684" w:rsidRDefault="005E5684"/>
    <w:sectPr w:rsidR="005E5684" w:rsidSect="002152F6">
      <w:type w:val="continuous"/>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MS Mincho">
    <w:altName w:val="MS Gothic"/>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68358B"/>
    <w:multiLevelType w:val="multilevel"/>
    <w:tmpl w:val="AF68C3A2"/>
    <w:lvl w:ilvl="0">
      <w:start w:val="2"/>
      <w:numFmt w:val="bullet"/>
      <w:lvlText w:val="-"/>
      <w:lvlJc w:val="left"/>
      <w:pPr>
        <w:ind w:left="720" w:hanging="360"/>
      </w:pPr>
      <w:rPr>
        <w:rFonts w:ascii="Times New Roman" w:hAnsi="Times New Roman" w:cs="Times New Roman"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52F6"/>
    <w:rsid w:val="001432C2"/>
    <w:rsid w:val="002152F6"/>
    <w:rsid w:val="002A6C5F"/>
    <w:rsid w:val="005302D4"/>
    <w:rsid w:val="005E5684"/>
    <w:rsid w:val="0064725E"/>
    <w:rsid w:val="007F58D5"/>
    <w:rsid w:val="00944A44"/>
    <w:rsid w:val="00AB1742"/>
    <w:rsid w:val="00BA2F8A"/>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94E30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2F6"/>
    <w:rPr>
      <w:rFonts w:ascii="Times New Roman" w:eastAsia="Times New Roman" w:hAnsi="Times New Roman" w:cs="Times New Roman"/>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2F6"/>
    <w:pPr>
      <w:ind w:left="720"/>
      <w:contextualSpacing/>
    </w:pPr>
    <w:rPr>
      <w:rFonts w:ascii="Cambria" w:eastAsia="MS Mincho" w:hAnsi="Cambria"/>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152F6"/>
    <w:rPr>
      <w:rFonts w:ascii="Times New Roman" w:eastAsia="Times New Roman" w:hAnsi="Times New Roman" w:cs="Times New Roman"/>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52F6"/>
    <w:pPr>
      <w:ind w:left="720"/>
      <w:contextualSpacing/>
    </w:pPr>
    <w:rPr>
      <w:rFonts w:ascii="Cambria" w:eastAsia="MS Mincho" w:hAnsi="Cambria"/>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2</Pages>
  <Words>516</Words>
  <Characters>2945</Characters>
  <Application>Microsoft Macintosh Word</Application>
  <DocSecurity>0</DocSecurity>
  <Lines>24</Lines>
  <Paragraphs>6</Paragraphs>
  <ScaleCrop>false</ScaleCrop>
  <Company/>
  <LinksUpToDate>false</LinksUpToDate>
  <CharactersWithSpaces>3455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Zaietta</dc:creator>
  <cp:keywords/>
  <dc:description/>
  <cp:lastModifiedBy>Lucia Zaietta</cp:lastModifiedBy>
  <cp:revision>7</cp:revision>
  <dcterms:created xsi:type="dcterms:W3CDTF">2016-07-07T12:11:00Z</dcterms:created>
  <dcterms:modified xsi:type="dcterms:W3CDTF">2016-07-07T12:59:00Z</dcterms:modified>
</cp:coreProperties>
</file>