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4E08" w:rsidRPr="00981E67" w:rsidRDefault="00981E67" w:rsidP="00CA4E08">
      <w:pPr>
        <w:jc w:val="center"/>
        <w:rPr>
          <w:rFonts w:ascii="Calibri" w:hAnsi="Calibri" w:cs="Times New Roman"/>
          <w:b/>
          <w:sz w:val="48"/>
          <w:szCs w:val="48"/>
        </w:rPr>
      </w:pPr>
      <w:r w:rsidRPr="00981E67">
        <w:rPr>
          <w:rFonts w:ascii="Calibri" w:hAnsi="Calibri" w:cs="Times New Roman"/>
          <w:b/>
          <w:sz w:val="48"/>
          <w:szCs w:val="48"/>
        </w:rPr>
        <w:t>Environmentálna etika</w:t>
      </w:r>
      <w:r w:rsidR="00CA4E08" w:rsidRPr="00981E67">
        <w:rPr>
          <w:rFonts w:ascii="Calibri" w:hAnsi="Calibri" w:cs="Times New Roman"/>
          <w:b/>
          <w:sz w:val="48"/>
          <w:szCs w:val="48"/>
        </w:rPr>
        <w:t xml:space="preserve"> v krajinách V4</w:t>
      </w:r>
    </w:p>
    <w:p w:rsidR="00CA4E08" w:rsidRPr="00981E67" w:rsidRDefault="00CA4E08" w:rsidP="00CA4E08">
      <w:pPr>
        <w:jc w:val="center"/>
        <w:rPr>
          <w:rFonts w:ascii="Calibri" w:hAnsi="Calibri" w:cs="Times New Roman"/>
          <w:b/>
          <w:sz w:val="48"/>
          <w:szCs w:val="48"/>
        </w:rPr>
      </w:pPr>
      <w:r w:rsidRPr="00981E67">
        <w:rPr>
          <w:rFonts w:ascii="Calibri" w:hAnsi="Calibri" w:cs="Times New Roman"/>
          <w:b/>
          <w:sz w:val="48"/>
          <w:szCs w:val="48"/>
        </w:rPr>
        <w:t>30.</w:t>
      </w:r>
      <w:r w:rsidR="00981E67" w:rsidRPr="00981E67">
        <w:rPr>
          <w:rFonts w:ascii="Calibri" w:hAnsi="Calibri" w:cs="Times New Roman"/>
          <w:b/>
          <w:sz w:val="48"/>
          <w:szCs w:val="48"/>
        </w:rPr>
        <w:t xml:space="preserve"> </w:t>
      </w:r>
      <w:r w:rsidRPr="00981E67">
        <w:rPr>
          <w:rFonts w:ascii="Calibri" w:hAnsi="Calibri" w:cs="Times New Roman"/>
          <w:b/>
          <w:sz w:val="48"/>
          <w:szCs w:val="48"/>
        </w:rPr>
        <w:t>9.</w:t>
      </w:r>
      <w:r w:rsidR="00981E67" w:rsidRPr="00981E67">
        <w:rPr>
          <w:rFonts w:ascii="Calibri" w:hAnsi="Calibri" w:cs="Times New Roman"/>
          <w:b/>
          <w:sz w:val="48"/>
          <w:szCs w:val="48"/>
        </w:rPr>
        <w:t xml:space="preserve"> - 1. 10. </w:t>
      </w:r>
      <w:r w:rsidRPr="00981E67">
        <w:rPr>
          <w:rFonts w:ascii="Calibri" w:hAnsi="Calibri" w:cs="Times New Roman"/>
          <w:b/>
          <w:sz w:val="48"/>
          <w:szCs w:val="48"/>
        </w:rPr>
        <w:t>2016</w:t>
      </w:r>
      <w:r w:rsidR="00981E67" w:rsidRPr="00981E67">
        <w:rPr>
          <w:rFonts w:ascii="Calibri" w:hAnsi="Calibri" w:cs="Times New Roman"/>
          <w:b/>
          <w:sz w:val="48"/>
          <w:szCs w:val="48"/>
        </w:rPr>
        <w:t xml:space="preserve"> Banská Bystrica</w:t>
      </w:r>
    </w:p>
    <w:p w:rsidR="00981E67" w:rsidRPr="00981E67" w:rsidRDefault="00981E67" w:rsidP="00CA4E08">
      <w:pPr>
        <w:jc w:val="center"/>
        <w:rPr>
          <w:rFonts w:ascii="Calibri" w:hAnsi="Calibri" w:cs="Times New Roman"/>
          <w:b/>
          <w:sz w:val="24"/>
          <w:szCs w:val="24"/>
        </w:rPr>
      </w:pPr>
    </w:p>
    <w:p w:rsidR="00981E67" w:rsidRPr="00981E67" w:rsidRDefault="00981E67" w:rsidP="00981E67">
      <w:pPr>
        <w:jc w:val="center"/>
        <w:rPr>
          <w:rFonts w:ascii="Calibri" w:hAnsi="Calibri" w:cs="Times New Roman"/>
          <w:b/>
          <w:sz w:val="24"/>
          <w:szCs w:val="24"/>
        </w:rPr>
      </w:pPr>
      <w:r w:rsidRPr="00981E67">
        <w:rPr>
          <w:rFonts w:ascii="Calibri" w:hAnsi="Calibri" w:cs="Times New Roman"/>
          <w:b/>
          <w:sz w:val="24"/>
          <w:szCs w:val="24"/>
        </w:rPr>
        <w:t xml:space="preserve">Medzinárodná vedecká konferencia organizovaná vďaka podpore </w:t>
      </w:r>
      <w:proofErr w:type="spellStart"/>
      <w:r w:rsidRPr="00981E67">
        <w:rPr>
          <w:rFonts w:ascii="Calibri" w:hAnsi="Calibri" w:cs="Times New Roman"/>
          <w:b/>
          <w:sz w:val="24"/>
          <w:szCs w:val="24"/>
        </w:rPr>
        <w:t>Visegrad</w:t>
      </w:r>
      <w:proofErr w:type="spellEnd"/>
      <w:r w:rsidRPr="00981E67">
        <w:rPr>
          <w:rFonts w:ascii="Calibri" w:hAnsi="Calibri" w:cs="Times New Roman"/>
          <w:b/>
          <w:sz w:val="24"/>
          <w:szCs w:val="24"/>
        </w:rPr>
        <w:t xml:space="preserve"> </w:t>
      </w:r>
      <w:proofErr w:type="spellStart"/>
      <w:r w:rsidRPr="00981E67">
        <w:rPr>
          <w:rFonts w:ascii="Calibri" w:hAnsi="Calibri" w:cs="Times New Roman"/>
          <w:b/>
          <w:sz w:val="24"/>
          <w:szCs w:val="24"/>
        </w:rPr>
        <w:t>fund</w:t>
      </w:r>
      <w:proofErr w:type="spellEnd"/>
    </w:p>
    <w:p w:rsidR="00981E67" w:rsidRPr="00981E67" w:rsidRDefault="00981E67" w:rsidP="00981E67">
      <w:pPr>
        <w:pStyle w:val="Normlnywebov"/>
        <w:spacing w:before="0" w:beforeAutospacing="0" w:after="0" w:afterAutospacing="0"/>
        <w:jc w:val="center"/>
        <w:rPr>
          <w:rFonts w:ascii="Calibri" w:hAnsi="Calibri"/>
        </w:rPr>
      </w:pPr>
      <w:r>
        <w:rPr>
          <w:rFonts w:ascii="Calibri" w:hAnsi="Calibri"/>
          <w:b/>
          <w:bCs/>
          <w:color w:val="000000"/>
        </w:rPr>
        <w:t>a</w:t>
      </w:r>
      <w:r w:rsidRPr="00981E67">
        <w:rPr>
          <w:rFonts w:ascii="Calibri" w:hAnsi="Calibri"/>
          <w:b/>
          <w:bCs/>
          <w:color w:val="000000"/>
        </w:rPr>
        <w:t xml:space="preserve">ko </w:t>
      </w:r>
      <w:r>
        <w:rPr>
          <w:rFonts w:ascii="Calibri" w:hAnsi="Calibri"/>
          <w:b/>
          <w:bCs/>
          <w:color w:val="000000"/>
        </w:rPr>
        <w:t xml:space="preserve">jeden z </w:t>
      </w:r>
      <w:r w:rsidRPr="00981E67">
        <w:rPr>
          <w:rFonts w:ascii="Calibri" w:hAnsi="Calibri"/>
          <w:b/>
          <w:bCs/>
          <w:color w:val="000000"/>
        </w:rPr>
        <w:t>výstup</w:t>
      </w:r>
      <w:r>
        <w:rPr>
          <w:rFonts w:ascii="Calibri" w:hAnsi="Calibri"/>
          <w:b/>
          <w:bCs/>
          <w:color w:val="000000"/>
        </w:rPr>
        <w:t>ov</w:t>
      </w:r>
      <w:r w:rsidRPr="00981E67">
        <w:rPr>
          <w:rFonts w:ascii="Calibri" w:hAnsi="Calibri"/>
          <w:b/>
          <w:bCs/>
          <w:color w:val="000000"/>
        </w:rPr>
        <w:t xml:space="preserve"> projektu </w:t>
      </w:r>
      <w:proofErr w:type="spellStart"/>
      <w:r w:rsidRPr="00981E67">
        <w:rPr>
          <w:rFonts w:ascii="Calibri" w:hAnsi="Calibri"/>
          <w:b/>
          <w:bCs/>
          <w:color w:val="000000"/>
        </w:rPr>
        <w:t>Selected</w:t>
      </w:r>
      <w:proofErr w:type="spellEnd"/>
      <w:r w:rsidRPr="00981E67">
        <w:rPr>
          <w:rFonts w:ascii="Calibri" w:hAnsi="Calibri"/>
          <w:b/>
          <w:bCs/>
          <w:color w:val="000000"/>
        </w:rPr>
        <w:t xml:space="preserve"> </w:t>
      </w:r>
      <w:proofErr w:type="spellStart"/>
      <w:r w:rsidRPr="00981E67">
        <w:rPr>
          <w:rFonts w:ascii="Calibri" w:hAnsi="Calibri"/>
          <w:b/>
          <w:bCs/>
          <w:color w:val="000000"/>
        </w:rPr>
        <w:t>approaches</w:t>
      </w:r>
      <w:proofErr w:type="spellEnd"/>
      <w:r w:rsidRPr="00981E67">
        <w:rPr>
          <w:rFonts w:ascii="Calibri" w:hAnsi="Calibri"/>
          <w:b/>
          <w:bCs/>
          <w:color w:val="000000"/>
        </w:rPr>
        <w:t xml:space="preserve"> to </w:t>
      </w:r>
      <w:proofErr w:type="spellStart"/>
      <w:r w:rsidRPr="00981E67">
        <w:rPr>
          <w:rFonts w:ascii="Calibri" w:hAnsi="Calibri"/>
          <w:b/>
          <w:bCs/>
          <w:color w:val="000000"/>
        </w:rPr>
        <w:t>environmental</w:t>
      </w:r>
      <w:proofErr w:type="spellEnd"/>
      <w:r w:rsidRPr="00981E67">
        <w:rPr>
          <w:rFonts w:ascii="Calibri" w:hAnsi="Calibri"/>
          <w:b/>
          <w:bCs/>
          <w:color w:val="000000"/>
        </w:rPr>
        <w:t xml:space="preserve"> </w:t>
      </w:r>
      <w:proofErr w:type="spellStart"/>
      <w:r w:rsidRPr="00981E67">
        <w:rPr>
          <w:rFonts w:ascii="Calibri" w:hAnsi="Calibri"/>
          <w:b/>
          <w:bCs/>
          <w:color w:val="000000"/>
        </w:rPr>
        <w:t>ethics</w:t>
      </w:r>
      <w:proofErr w:type="spellEnd"/>
      <w:r w:rsidRPr="00981E67">
        <w:rPr>
          <w:rFonts w:ascii="Calibri" w:hAnsi="Calibri"/>
          <w:b/>
          <w:bCs/>
          <w:color w:val="000000"/>
        </w:rPr>
        <w:t xml:space="preserve"> in </w:t>
      </w:r>
      <w:proofErr w:type="spellStart"/>
      <w:r w:rsidRPr="00981E67">
        <w:rPr>
          <w:rFonts w:ascii="Calibri" w:hAnsi="Calibri"/>
          <w:b/>
          <w:bCs/>
          <w:color w:val="000000"/>
        </w:rPr>
        <w:t>the</w:t>
      </w:r>
      <w:proofErr w:type="spellEnd"/>
      <w:r w:rsidRPr="00981E67">
        <w:rPr>
          <w:rFonts w:ascii="Calibri" w:hAnsi="Calibri"/>
          <w:b/>
          <w:bCs/>
          <w:color w:val="000000"/>
        </w:rPr>
        <w:t xml:space="preserve"> V4 </w:t>
      </w:r>
      <w:proofErr w:type="spellStart"/>
      <w:r w:rsidRPr="00981E67">
        <w:rPr>
          <w:rFonts w:ascii="Calibri" w:hAnsi="Calibri"/>
          <w:b/>
          <w:bCs/>
          <w:color w:val="000000"/>
        </w:rPr>
        <w:t>countries</w:t>
      </w:r>
      <w:proofErr w:type="spellEnd"/>
      <w:r w:rsidRPr="00981E67">
        <w:rPr>
          <w:rFonts w:ascii="Calibri" w:hAnsi="Calibri"/>
          <w:b/>
          <w:bCs/>
          <w:noProof/>
          <w:color w:val="000000"/>
        </w:rPr>
        <w:drawing>
          <wp:inline distT="0" distB="0" distL="0" distR="0" wp14:anchorId="2F6222F4" wp14:editId="62E3C8AC">
            <wp:extent cx="5734050" cy="2390775"/>
            <wp:effectExtent l="0" t="0" r="0" b="9525"/>
            <wp:docPr id="1" name="Obrázok 1" descr="visegrad_fund_logo_web_black_8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visegrad_fund_logo_web_black_800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2390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1E67" w:rsidRPr="00981E67" w:rsidRDefault="00981E67" w:rsidP="00CA4E08">
      <w:pPr>
        <w:jc w:val="center"/>
        <w:rPr>
          <w:rFonts w:ascii="Calibri" w:hAnsi="Calibri" w:cs="Times New Roman"/>
          <w:b/>
          <w:sz w:val="24"/>
          <w:szCs w:val="24"/>
        </w:rPr>
      </w:pPr>
    </w:p>
    <w:p w:rsidR="00CA4E08" w:rsidRPr="00981E67" w:rsidRDefault="00CA4E08" w:rsidP="00CA4E08">
      <w:pPr>
        <w:jc w:val="both"/>
        <w:rPr>
          <w:rFonts w:ascii="Calibri" w:hAnsi="Calibri" w:cs="Times New Roman"/>
          <w:b/>
          <w:sz w:val="24"/>
          <w:szCs w:val="24"/>
        </w:rPr>
      </w:pPr>
    </w:p>
    <w:p w:rsidR="00CA4E08" w:rsidRPr="00981E67" w:rsidRDefault="00CA4E08" w:rsidP="00CA4E08">
      <w:pPr>
        <w:spacing w:after="0" w:line="360" w:lineRule="auto"/>
        <w:jc w:val="both"/>
        <w:rPr>
          <w:rFonts w:ascii="Calibri" w:hAnsi="Calibri" w:cs="Times New Roman"/>
          <w:sz w:val="24"/>
          <w:szCs w:val="24"/>
        </w:rPr>
      </w:pPr>
      <w:r w:rsidRPr="00981E67">
        <w:rPr>
          <w:rFonts w:ascii="Calibri" w:hAnsi="Calibri" w:cs="Times New Roman"/>
          <w:sz w:val="24"/>
          <w:szCs w:val="24"/>
        </w:rPr>
        <w:t>Mnohí autori v súčasnosti naznačili, že ekologická kríza je krízou hodnôt, práve z toho dôvodu je potrebné venovať náležitú pozornosť rozvoju diskusie o environmentálnej etike. Environmentálna výchova</w:t>
      </w:r>
      <w:r w:rsidR="00D730AB" w:rsidRPr="00981E67">
        <w:rPr>
          <w:rFonts w:ascii="Calibri" w:hAnsi="Calibri" w:cs="Times New Roman"/>
          <w:sz w:val="24"/>
          <w:szCs w:val="24"/>
        </w:rPr>
        <w:t>,</w:t>
      </w:r>
      <w:r w:rsidRPr="00981E67">
        <w:rPr>
          <w:rFonts w:ascii="Calibri" w:hAnsi="Calibri" w:cs="Times New Roman"/>
          <w:sz w:val="24"/>
          <w:szCs w:val="24"/>
        </w:rPr>
        <w:t xml:space="preserve"> ako aj environmentálny výskum </w:t>
      </w:r>
      <w:r w:rsidR="00D730AB" w:rsidRPr="00981E67">
        <w:rPr>
          <w:rFonts w:ascii="Calibri" w:hAnsi="Calibri" w:cs="Times New Roman"/>
          <w:sz w:val="24"/>
          <w:szCs w:val="24"/>
        </w:rPr>
        <w:t>v súčasnosti sa zameriava často p</w:t>
      </w:r>
      <w:r w:rsidRPr="00981E67">
        <w:rPr>
          <w:rFonts w:ascii="Calibri" w:hAnsi="Calibri" w:cs="Times New Roman"/>
          <w:sz w:val="24"/>
          <w:szCs w:val="24"/>
        </w:rPr>
        <w:t xml:space="preserve">ráve na oblasť znalostí z prírodných vied, </w:t>
      </w:r>
      <w:r w:rsidR="00D730AB" w:rsidRPr="00981E67">
        <w:rPr>
          <w:rFonts w:ascii="Calibri" w:hAnsi="Calibri" w:cs="Times New Roman"/>
          <w:sz w:val="24"/>
          <w:szCs w:val="24"/>
        </w:rPr>
        <w:t xml:space="preserve">avšak </w:t>
      </w:r>
      <w:r w:rsidRPr="00981E67">
        <w:rPr>
          <w:rFonts w:ascii="Calibri" w:hAnsi="Calibri" w:cs="Times New Roman"/>
          <w:sz w:val="24"/>
          <w:szCs w:val="24"/>
        </w:rPr>
        <w:t xml:space="preserve">potrebné je </w:t>
      </w:r>
      <w:r w:rsidR="00D730AB" w:rsidRPr="00981E67">
        <w:rPr>
          <w:rFonts w:ascii="Calibri" w:hAnsi="Calibri" w:cs="Times New Roman"/>
          <w:sz w:val="24"/>
          <w:szCs w:val="24"/>
        </w:rPr>
        <w:t>ju</w:t>
      </w:r>
      <w:r w:rsidRPr="00981E67">
        <w:rPr>
          <w:rFonts w:ascii="Calibri" w:hAnsi="Calibri" w:cs="Times New Roman"/>
          <w:sz w:val="24"/>
          <w:szCs w:val="24"/>
        </w:rPr>
        <w:t xml:space="preserve"> obohatiť aj o etický rozmer. Environmentálnu etiku by sme mohli charakterizovať ako odvetvie praktickej etiky, ktoré sa zaoberá etickým vzťahom človeka (predovšetkým ako morálneho činiteľa) k </w:t>
      </w:r>
      <w:proofErr w:type="spellStart"/>
      <w:r w:rsidRPr="00981E67">
        <w:rPr>
          <w:rFonts w:ascii="Calibri" w:hAnsi="Calibri" w:cs="Times New Roman"/>
          <w:sz w:val="24"/>
          <w:szCs w:val="24"/>
        </w:rPr>
        <w:t>mimoľudským</w:t>
      </w:r>
      <w:proofErr w:type="spellEnd"/>
      <w:r w:rsidRPr="00981E67">
        <w:rPr>
          <w:rFonts w:ascii="Calibri" w:hAnsi="Calibri" w:cs="Times New Roman"/>
          <w:sz w:val="24"/>
          <w:szCs w:val="24"/>
        </w:rPr>
        <w:t xml:space="preserve"> prírodným entitám (napríklad k iným živým bytostiam, biologickým druhom, ekosystémom, biotickým spoločenstvám a pod.) a snaží sa kriticky reflektovať ekologickú krízu z filozofického a etického hľadiska. </w:t>
      </w:r>
    </w:p>
    <w:p w:rsidR="00CA4E08" w:rsidRPr="00981E67" w:rsidRDefault="00CA4E08" w:rsidP="00CA4E08">
      <w:pPr>
        <w:spacing w:after="0" w:line="360" w:lineRule="auto"/>
        <w:jc w:val="both"/>
        <w:rPr>
          <w:rFonts w:ascii="Calibri" w:hAnsi="Calibri" w:cs="Times New Roman"/>
          <w:sz w:val="24"/>
          <w:szCs w:val="24"/>
        </w:rPr>
      </w:pPr>
    </w:p>
    <w:p w:rsidR="00CA4E08" w:rsidRPr="00981E67" w:rsidRDefault="00CA4E08" w:rsidP="00CA4E08">
      <w:pPr>
        <w:spacing w:after="160" w:line="360" w:lineRule="auto"/>
        <w:jc w:val="both"/>
        <w:rPr>
          <w:rFonts w:ascii="Calibri" w:hAnsi="Calibri" w:cs="Times New Roman"/>
          <w:sz w:val="24"/>
          <w:szCs w:val="24"/>
        </w:rPr>
      </w:pPr>
      <w:r w:rsidRPr="00981E67">
        <w:rPr>
          <w:rFonts w:ascii="Calibri" w:hAnsi="Calibri" w:cs="Times New Roman"/>
          <w:sz w:val="24"/>
          <w:szCs w:val="24"/>
        </w:rPr>
        <w:t xml:space="preserve">Cieľom konferencie je vytvoriť priestor pre diskusiu odborníkov z krajín V4 o súčasných otázkach environmentálnej etiky. Krajiny V4 zdieľajú podobnú socialistickú minulosť, ktorá </w:t>
      </w:r>
      <w:r w:rsidRPr="00981E67">
        <w:rPr>
          <w:rFonts w:ascii="Calibri" w:hAnsi="Calibri" w:cs="Times New Roman"/>
          <w:sz w:val="24"/>
          <w:szCs w:val="24"/>
        </w:rPr>
        <w:lastRenderedPageBreak/>
        <w:t xml:space="preserve">má dopad aj na vnímania hodnoty </w:t>
      </w:r>
      <w:proofErr w:type="spellStart"/>
      <w:r w:rsidRPr="00981E67">
        <w:rPr>
          <w:rFonts w:ascii="Calibri" w:hAnsi="Calibri" w:cs="Times New Roman"/>
          <w:sz w:val="24"/>
          <w:szCs w:val="24"/>
        </w:rPr>
        <w:t>environmentu</w:t>
      </w:r>
      <w:proofErr w:type="spellEnd"/>
      <w:r w:rsidRPr="00981E67">
        <w:rPr>
          <w:rFonts w:ascii="Calibri" w:hAnsi="Calibri" w:cs="Times New Roman"/>
          <w:sz w:val="24"/>
          <w:szCs w:val="24"/>
        </w:rPr>
        <w:t xml:space="preserve">, ktorý je mnohými stále podceňovaný a chápaný len ako zdroj surovín. </w:t>
      </w:r>
    </w:p>
    <w:p w:rsidR="00CA4E08" w:rsidRPr="00981E67" w:rsidRDefault="00CA4E08" w:rsidP="00CA4E08">
      <w:pPr>
        <w:spacing w:after="160" w:line="360" w:lineRule="auto"/>
        <w:jc w:val="both"/>
        <w:rPr>
          <w:rFonts w:ascii="Calibri" w:hAnsi="Calibri" w:cs="Times New Roman"/>
          <w:sz w:val="24"/>
          <w:szCs w:val="24"/>
        </w:rPr>
      </w:pPr>
      <w:r w:rsidRPr="00981E67">
        <w:rPr>
          <w:rFonts w:ascii="Calibri" w:hAnsi="Calibri" w:cs="Times New Roman"/>
          <w:sz w:val="24"/>
          <w:szCs w:val="24"/>
        </w:rPr>
        <w:t xml:space="preserve">Konferencia sa bude snažiť o hľadanie interdisciplinárneho prieniku odborníkov a aktivistov zaoberajúcich sa </w:t>
      </w:r>
      <w:proofErr w:type="spellStart"/>
      <w:r w:rsidRPr="00981E67">
        <w:rPr>
          <w:rFonts w:ascii="Calibri" w:hAnsi="Calibri" w:cs="Times New Roman"/>
          <w:sz w:val="24"/>
          <w:szCs w:val="24"/>
        </w:rPr>
        <w:t>environmentom</w:t>
      </w:r>
      <w:proofErr w:type="spellEnd"/>
      <w:r w:rsidRPr="00981E67">
        <w:rPr>
          <w:rFonts w:ascii="Calibri" w:hAnsi="Calibri" w:cs="Times New Roman"/>
          <w:sz w:val="24"/>
          <w:szCs w:val="24"/>
        </w:rPr>
        <w:t>, čo prispeje k vzájomnému obohateniu a novému pohľadu na túto oblasť. Podujatie bude prístupné aj študentom a širšej verejnosti.</w:t>
      </w:r>
    </w:p>
    <w:p w:rsidR="00CA4E08" w:rsidRPr="00981E67" w:rsidRDefault="00CA4E08" w:rsidP="00CA4E08">
      <w:pPr>
        <w:spacing w:after="160" w:line="360" w:lineRule="auto"/>
        <w:jc w:val="both"/>
        <w:rPr>
          <w:rFonts w:ascii="Calibri" w:hAnsi="Calibri" w:cs="Times New Roman"/>
          <w:sz w:val="24"/>
          <w:szCs w:val="24"/>
        </w:rPr>
      </w:pPr>
    </w:p>
    <w:p w:rsidR="00CA4E08" w:rsidRPr="00981E67" w:rsidRDefault="00981E67" w:rsidP="00CA4E08">
      <w:pPr>
        <w:jc w:val="both"/>
        <w:rPr>
          <w:rFonts w:ascii="Calibri" w:hAnsi="Calibri" w:cs="Times New Roman"/>
          <w:sz w:val="24"/>
          <w:szCs w:val="24"/>
        </w:rPr>
      </w:pPr>
      <w:r>
        <w:rPr>
          <w:rFonts w:ascii="Calibri" w:hAnsi="Calibri" w:cs="Times New Roman"/>
          <w:sz w:val="24"/>
          <w:szCs w:val="24"/>
        </w:rPr>
        <w:t>Navrhované</w:t>
      </w:r>
      <w:r w:rsidRPr="00981E67">
        <w:rPr>
          <w:rFonts w:ascii="Calibri" w:hAnsi="Calibri" w:cs="Times New Roman"/>
          <w:sz w:val="24"/>
          <w:szCs w:val="24"/>
        </w:rPr>
        <w:t xml:space="preserve"> témy</w:t>
      </w:r>
    </w:p>
    <w:p w:rsidR="00CA4E08" w:rsidRPr="00981E67" w:rsidRDefault="00CA4E08" w:rsidP="00CA4E08">
      <w:pPr>
        <w:pStyle w:val="Odsekzoznamu"/>
        <w:numPr>
          <w:ilvl w:val="0"/>
          <w:numId w:val="1"/>
        </w:numPr>
        <w:spacing w:line="360" w:lineRule="auto"/>
        <w:jc w:val="both"/>
        <w:rPr>
          <w:rFonts w:ascii="Calibri" w:hAnsi="Calibri" w:cs="Times New Roman"/>
          <w:sz w:val="24"/>
          <w:szCs w:val="24"/>
        </w:rPr>
      </w:pPr>
      <w:r w:rsidRPr="00981E67">
        <w:rPr>
          <w:rFonts w:ascii="Calibri" w:hAnsi="Calibri" w:cs="Times New Roman"/>
          <w:b/>
          <w:sz w:val="24"/>
          <w:szCs w:val="24"/>
        </w:rPr>
        <w:t>Práva zvierat a etika</w:t>
      </w:r>
      <w:r w:rsidRPr="00981E67">
        <w:rPr>
          <w:rFonts w:ascii="Calibri" w:hAnsi="Calibri" w:cs="Times New Roman"/>
          <w:sz w:val="24"/>
          <w:szCs w:val="24"/>
        </w:rPr>
        <w:t xml:space="preserve"> </w:t>
      </w:r>
    </w:p>
    <w:p w:rsidR="00CA4E08" w:rsidRPr="00981E67" w:rsidRDefault="00CA4E08" w:rsidP="00CA4E08">
      <w:pPr>
        <w:pStyle w:val="Odsekzoznamu"/>
        <w:spacing w:line="360" w:lineRule="auto"/>
        <w:jc w:val="both"/>
        <w:rPr>
          <w:rFonts w:ascii="Calibri" w:hAnsi="Calibri" w:cs="Times New Roman"/>
          <w:sz w:val="24"/>
          <w:szCs w:val="24"/>
        </w:rPr>
      </w:pPr>
      <w:r w:rsidRPr="00981E67">
        <w:rPr>
          <w:rFonts w:ascii="Calibri" w:hAnsi="Calibri" w:cs="Times New Roman"/>
          <w:sz w:val="24"/>
          <w:szCs w:val="24"/>
        </w:rPr>
        <w:t xml:space="preserve">Napriek niektorým legislatívnym úpravám v súčasnosti stále narážame na problém nedostatočnej reflexie morálneho statusu a práv zvierat. V tejto súvislosti je dôležité sa zaoberať hľadaním odpovedí na otázky ako napríklad: Aké by mali byť naše povinnosti voči zvieratám? Sú nám zvieratá rovné? Máme priznať (všetkým) zvieratám morálny status? </w:t>
      </w:r>
    </w:p>
    <w:p w:rsidR="00D730AB" w:rsidRPr="00981E67" w:rsidRDefault="00D730AB" w:rsidP="00CA4E08">
      <w:pPr>
        <w:pStyle w:val="Odsekzoznamu"/>
        <w:spacing w:line="360" w:lineRule="auto"/>
        <w:jc w:val="both"/>
        <w:rPr>
          <w:rFonts w:ascii="Calibri" w:hAnsi="Calibri" w:cs="Times New Roman"/>
          <w:sz w:val="24"/>
          <w:szCs w:val="24"/>
        </w:rPr>
      </w:pPr>
    </w:p>
    <w:p w:rsidR="00CA4E08" w:rsidRPr="00981E67" w:rsidRDefault="00CA4E08" w:rsidP="00CA4E08">
      <w:pPr>
        <w:pStyle w:val="Odsekzoznamu"/>
        <w:numPr>
          <w:ilvl w:val="0"/>
          <w:numId w:val="1"/>
        </w:numPr>
        <w:spacing w:line="360" w:lineRule="auto"/>
        <w:jc w:val="both"/>
        <w:rPr>
          <w:rFonts w:ascii="Calibri" w:hAnsi="Calibri" w:cs="Times New Roman"/>
          <w:bCs/>
          <w:color w:val="212121"/>
          <w:sz w:val="24"/>
          <w:szCs w:val="24"/>
          <w:shd w:val="clear" w:color="auto" w:fill="FFFFFF"/>
        </w:rPr>
      </w:pPr>
      <w:r w:rsidRPr="00981E67">
        <w:rPr>
          <w:rFonts w:ascii="Calibri" w:hAnsi="Calibri" w:cs="Times New Roman"/>
          <w:b/>
          <w:bCs/>
          <w:color w:val="212121"/>
          <w:sz w:val="24"/>
          <w:szCs w:val="24"/>
          <w:shd w:val="clear" w:color="auto" w:fill="FFFFFF"/>
        </w:rPr>
        <w:t>Príroda a kultúra, environmentálna etika vo vzťahu k vede</w:t>
      </w:r>
    </w:p>
    <w:p w:rsidR="00CA4E08" w:rsidRPr="00981E67" w:rsidRDefault="00CA4E08" w:rsidP="00CA4E08">
      <w:pPr>
        <w:pStyle w:val="Odsekzoznamu"/>
        <w:spacing w:line="360" w:lineRule="auto"/>
        <w:jc w:val="both"/>
        <w:rPr>
          <w:rFonts w:ascii="Calibri" w:hAnsi="Calibri" w:cs="Times New Roman"/>
          <w:bCs/>
          <w:color w:val="212121"/>
          <w:sz w:val="24"/>
          <w:szCs w:val="24"/>
          <w:shd w:val="clear" w:color="auto" w:fill="FFFFFF"/>
        </w:rPr>
      </w:pPr>
      <w:r w:rsidRPr="00981E67">
        <w:rPr>
          <w:rFonts w:ascii="Calibri" w:hAnsi="Calibri" w:cs="Times New Roman"/>
          <w:bCs/>
          <w:color w:val="212121"/>
          <w:sz w:val="24"/>
          <w:szCs w:val="24"/>
          <w:shd w:val="clear" w:color="auto" w:fill="FFFFFF"/>
        </w:rPr>
        <w:t>Vedecko-technický pokrok mnohí označujú ako príčinu súčasnej ekologickej krízy. Aký by mal byť náš postoj k vede a technike v súvislosti s ekologickou krízou? Máme sa vrátiť do stavu harmónie s prírodou? Aký by mal byť život v súlade s prírodou? Prispieva veda k </w:t>
      </w:r>
      <w:proofErr w:type="spellStart"/>
      <w:r w:rsidRPr="00981E67">
        <w:rPr>
          <w:rFonts w:ascii="Calibri" w:hAnsi="Calibri" w:cs="Times New Roman"/>
          <w:bCs/>
          <w:color w:val="212121"/>
          <w:sz w:val="24"/>
          <w:szCs w:val="24"/>
          <w:shd w:val="clear" w:color="auto" w:fill="FFFFFF"/>
        </w:rPr>
        <w:t>enviromentálnym</w:t>
      </w:r>
      <w:proofErr w:type="spellEnd"/>
      <w:r w:rsidRPr="00981E67">
        <w:rPr>
          <w:rFonts w:ascii="Calibri" w:hAnsi="Calibri" w:cs="Times New Roman"/>
          <w:bCs/>
          <w:color w:val="212121"/>
          <w:sz w:val="24"/>
          <w:szCs w:val="24"/>
          <w:shd w:val="clear" w:color="auto" w:fill="FFFFFF"/>
        </w:rPr>
        <w:t xml:space="preserve"> problémom? Je ľudská kultúra v rozpore s prírodou?</w:t>
      </w:r>
    </w:p>
    <w:p w:rsidR="00D730AB" w:rsidRPr="00981E67" w:rsidRDefault="00D730AB" w:rsidP="00CA4E08">
      <w:pPr>
        <w:pStyle w:val="Odsekzoznamu"/>
        <w:spacing w:line="360" w:lineRule="auto"/>
        <w:jc w:val="both"/>
        <w:rPr>
          <w:rFonts w:ascii="Calibri" w:hAnsi="Calibri" w:cs="Times New Roman"/>
          <w:bCs/>
          <w:color w:val="212121"/>
          <w:sz w:val="24"/>
          <w:szCs w:val="24"/>
          <w:shd w:val="clear" w:color="auto" w:fill="FFFFFF"/>
        </w:rPr>
      </w:pPr>
    </w:p>
    <w:p w:rsidR="00CA4E08" w:rsidRPr="00981E67" w:rsidRDefault="00CA4E08" w:rsidP="00CA4E08">
      <w:pPr>
        <w:pStyle w:val="Odsekzoznamu"/>
        <w:numPr>
          <w:ilvl w:val="0"/>
          <w:numId w:val="1"/>
        </w:numPr>
        <w:spacing w:line="360" w:lineRule="auto"/>
        <w:jc w:val="both"/>
        <w:rPr>
          <w:rFonts w:ascii="Calibri" w:hAnsi="Calibri" w:cs="Times New Roman"/>
          <w:b/>
          <w:bCs/>
          <w:color w:val="212121"/>
          <w:sz w:val="24"/>
          <w:szCs w:val="24"/>
          <w:shd w:val="clear" w:color="auto" w:fill="FFFFFF"/>
        </w:rPr>
      </w:pPr>
      <w:r w:rsidRPr="00981E67">
        <w:rPr>
          <w:rFonts w:ascii="Calibri" w:hAnsi="Calibri" w:cs="Times New Roman"/>
          <w:b/>
          <w:bCs/>
          <w:color w:val="212121"/>
          <w:sz w:val="24"/>
          <w:szCs w:val="24"/>
          <w:shd w:val="clear" w:color="auto" w:fill="FFFFFF"/>
        </w:rPr>
        <w:t xml:space="preserve">Hodnoty v environmentálnej etike </w:t>
      </w:r>
    </w:p>
    <w:p w:rsidR="00CA4E08" w:rsidRPr="00981E67" w:rsidRDefault="00CA4E08" w:rsidP="00CA4E08">
      <w:pPr>
        <w:pStyle w:val="Odsekzoznamu"/>
        <w:spacing w:line="360" w:lineRule="auto"/>
        <w:jc w:val="both"/>
        <w:rPr>
          <w:rFonts w:ascii="Calibri" w:hAnsi="Calibri" w:cs="Times New Roman"/>
          <w:bCs/>
          <w:color w:val="212121"/>
          <w:sz w:val="24"/>
          <w:szCs w:val="24"/>
          <w:shd w:val="clear" w:color="auto" w:fill="FFFFFF"/>
        </w:rPr>
      </w:pPr>
      <w:r w:rsidRPr="00981E67">
        <w:rPr>
          <w:rFonts w:ascii="Calibri" w:hAnsi="Calibri" w:cs="Times New Roman"/>
          <w:bCs/>
          <w:color w:val="212121"/>
          <w:sz w:val="24"/>
          <w:szCs w:val="24"/>
          <w:shd w:val="clear" w:color="auto" w:fill="FFFFFF"/>
        </w:rPr>
        <w:t>Hodnoty sú jednou z centrálnych kategórii environmentálnej etiky. Ako máme chápať environmentálne, ekologické hodnoty? Kto</w:t>
      </w:r>
      <w:r w:rsidR="00B80137" w:rsidRPr="00981E67">
        <w:rPr>
          <w:rFonts w:ascii="Calibri" w:hAnsi="Calibri" w:cs="Times New Roman"/>
          <w:bCs/>
          <w:color w:val="212121"/>
          <w:sz w:val="24"/>
          <w:szCs w:val="24"/>
          <w:shd w:val="clear" w:color="auto" w:fill="FFFFFF"/>
        </w:rPr>
        <w:t>/čo</w:t>
      </w:r>
      <w:r w:rsidRPr="00981E67">
        <w:rPr>
          <w:rFonts w:ascii="Calibri" w:hAnsi="Calibri" w:cs="Times New Roman"/>
          <w:bCs/>
          <w:color w:val="212121"/>
          <w:sz w:val="24"/>
          <w:szCs w:val="24"/>
          <w:shd w:val="clear" w:color="auto" w:fill="FFFFFF"/>
        </w:rPr>
        <w:t xml:space="preserve"> je nositeľom týchto hodnôt? Akú majú tieto hodnoty povahu? Ktoré hodnoty sú najpodstatnejšie pre environmentálnu etiku? </w:t>
      </w:r>
    </w:p>
    <w:p w:rsidR="00CA4E08" w:rsidRDefault="00CA4E08" w:rsidP="00CA4E08">
      <w:pPr>
        <w:pStyle w:val="Odsekzoznamu"/>
        <w:spacing w:line="360" w:lineRule="auto"/>
        <w:jc w:val="both"/>
        <w:rPr>
          <w:rFonts w:ascii="Calibri" w:hAnsi="Calibri" w:cs="Times New Roman"/>
          <w:bCs/>
          <w:color w:val="212121"/>
          <w:sz w:val="24"/>
          <w:szCs w:val="24"/>
          <w:shd w:val="clear" w:color="auto" w:fill="FFFFFF"/>
        </w:rPr>
      </w:pPr>
    </w:p>
    <w:p w:rsidR="00981E67" w:rsidRPr="00854CAB" w:rsidRDefault="00981E67" w:rsidP="00981E67">
      <w:pPr>
        <w:spacing w:after="0" w:line="240" w:lineRule="auto"/>
        <w:jc w:val="both"/>
        <w:rPr>
          <w:rFonts w:ascii="Calibri" w:eastAsia="Times New Roman" w:hAnsi="Calibri" w:cs="Times New Roman"/>
          <w:b/>
          <w:sz w:val="24"/>
          <w:szCs w:val="24"/>
          <w:lang w:eastAsia="sk-SK"/>
        </w:rPr>
      </w:pPr>
      <w:r w:rsidRPr="00854CAB">
        <w:rPr>
          <w:rFonts w:ascii="Calibri" w:eastAsia="Times New Roman" w:hAnsi="Calibri" w:cs="Times New Roman"/>
          <w:b/>
          <w:sz w:val="24"/>
          <w:szCs w:val="24"/>
          <w:lang w:eastAsia="sk-SK"/>
        </w:rPr>
        <w:t>Termíny a informácie:</w:t>
      </w:r>
    </w:p>
    <w:p w:rsidR="00981E67" w:rsidRPr="00981E67" w:rsidRDefault="00981E67" w:rsidP="00981E6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Calibri" w:eastAsia="Times New Roman" w:hAnsi="Calibri" w:cs="Times New Roman"/>
          <w:b/>
          <w:bCs/>
          <w:color w:val="000000"/>
          <w:sz w:val="24"/>
          <w:szCs w:val="24"/>
          <w:lang w:eastAsia="sk-SK"/>
        </w:rPr>
        <w:t>Termín zaslania abstraktu -  15. s</w:t>
      </w:r>
      <w:r w:rsidRPr="00981E67">
        <w:rPr>
          <w:rFonts w:ascii="Calibri" w:eastAsia="Times New Roman" w:hAnsi="Calibri" w:cs="Times New Roman"/>
          <w:b/>
          <w:bCs/>
          <w:color w:val="000000"/>
          <w:sz w:val="24"/>
          <w:szCs w:val="24"/>
          <w:lang w:eastAsia="sk-SK"/>
        </w:rPr>
        <w:t>eptember 2016.</w:t>
      </w:r>
    </w:p>
    <w:p w:rsidR="00981E67" w:rsidRPr="00981E67" w:rsidRDefault="00981E67" w:rsidP="00981E6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Calibri" w:eastAsia="Times New Roman" w:hAnsi="Calibri" w:cs="Times New Roman"/>
          <w:color w:val="000000"/>
          <w:sz w:val="24"/>
          <w:szCs w:val="24"/>
          <w:lang w:eastAsia="sk-SK"/>
        </w:rPr>
        <w:t>Požadovaná dĺžka abstraktu max. 150 slov.</w:t>
      </w:r>
    </w:p>
    <w:p w:rsidR="00981E67" w:rsidRPr="00981E67" w:rsidRDefault="00981E67" w:rsidP="00981E6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81E67">
        <w:rPr>
          <w:rFonts w:ascii="Calibri" w:eastAsia="Times New Roman" w:hAnsi="Calibri" w:cs="Times New Roman"/>
          <w:color w:val="000000"/>
          <w:sz w:val="24"/>
          <w:szCs w:val="24"/>
          <w:lang w:eastAsia="sk-SK"/>
        </w:rPr>
        <w:t xml:space="preserve">Online </w:t>
      </w:r>
      <w:r>
        <w:rPr>
          <w:rFonts w:ascii="Calibri" w:eastAsia="Times New Roman" w:hAnsi="Calibri" w:cs="Times New Roman"/>
          <w:color w:val="000000"/>
          <w:sz w:val="24"/>
          <w:szCs w:val="24"/>
          <w:lang w:eastAsia="sk-SK"/>
        </w:rPr>
        <w:t xml:space="preserve">prihlášku je možné nájsť </w:t>
      </w:r>
      <w:r w:rsidR="00A90098">
        <w:rPr>
          <w:rFonts w:ascii="Calibri" w:eastAsia="Times New Roman" w:hAnsi="Calibri" w:cs="Times New Roman"/>
          <w:color w:val="000000"/>
          <w:sz w:val="24"/>
          <w:szCs w:val="24"/>
          <w:lang w:eastAsia="sk-SK"/>
        </w:rPr>
        <w:t xml:space="preserve">a vyplniť </w:t>
      </w:r>
      <w:r>
        <w:rPr>
          <w:rFonts w:ascii="Calibri" w:eastAsia="Times New Roman" w:hAnsi="Calibri" w:cs="Times New Roman"/>
          <w:color w:val="000000"/>
          <w:sz w:val="24"/>
          <w:szCs w:val="24"/>
          <w:lang w:eastAsia="sk-SK"/>
        </w:rPr>
        <w:t>na tejto adrese</w:t>
      </w:r>
      <w:r w:rsidRPr="00981E67">
        <w:rPr>
          <w:rFonts w:ascii="Calibri" w:eastAsia="Times New Roman" w:hAnsi="Calibri" w:cs="Times New Roman"/>
          <w:color w:val="000000"/>
          <w:sz w:val="24"/>
          <w:szCs w:val="24"/>
          <w:lang w:eastAsia="sk-SK"/>
        </w:rPr>
        <w:t>:</w:t>
      </w:r>
    </w:p>
    <w:p w:rsidR="00981E67" w:rsidRPr="00981E67" w:rsidRDefault="006A44A8" w:rsidP="00981E6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hyperlink r:id="rId6" w:history="1">
        <w:r w:rsidR="00981E67" w:rsidRPr="00981E67">
          <w:rPr>
            <w:rFonts w:ascii="Calibri" w:eastAsia="Times New Roman" w:hAnsi="Calibri" w:cs="Times New Roman"/>
            <w:color w:val="1155CC"/>
            <w:sz w:val="24"/>
            <w:szCs w:val="24"/>
            <w:u w:val="single"/>
            <w:lang w:eastAsia="sk-SK"/>
          </w:rPr>
          <w:t>https://docs.google.com/forms/d/e/1FAIpQLSeAd2V7Icn6aB117lhqd7NJvU6UYu2M2vyizYdA-A3mrS_-VQ/viewform</w:t>
        </w:r>
      </w:hyperlink>
    </w:p>
    <w:p w:rsidR="00981E67" w:rsidRPr="00981E67" w:rsidRDefault="00981E67" w:rsidP="00981E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981E67" w:rsidRDefault="00981E67" w:rsidP="00981E6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sk-SK"/>
        </w:rPr>
      </w:pPr>
      <w:r>
        <w:rPr>
          <w:rFonts w:ascii="Calibri" w:eastAsia="Times New Roman" w:hAnsi="Calibri" w:cs="Times New Roman"/>
          <w:color w:val="000000"/>
          <w:sz w:val="24"/>
          <w:szCs w:val="24"/>
          <w:lang w:eastAsia="sk-SK"/>
        </w:rPr>
        <w:t>Akceptované príspevky budú publikované v </w:t>
      </w:r>
      <w:r w:rsidR="00854CAB">
        <w:rPr>
          <w:rFonts w:ascii="Calibri" w:eastAsia="Times New Roman" w:hAnsi="Calibri" w:cs="Times New Roman"/>
          <w:color w:val="000000"/>
          <w:sz w:val="24"/>
          <w:szCs w:val="24"/>
          <w:lang w:eastAsia="sk-SK"/>
        </w:rPr>
        <w:t>recenzovanom</w:t>
      </w:r>
      <w:r>
        <w:rPr>
          <w:rFonts w:ascii="Calibri" w:eastAsia="Times New Roman" w:hAnsi="Calibri" w:cs="Times New Roman"/>
          <w:color w:val="000000"/>
          <w:sz w:val="24"/>
          <w:szCs w:val="24"/>
          <w:lang w:eastAsia="sk-SK"/>
        </w:rPr>
        <w:t xml:space="preserve"> zborníku</w:t>
      </w:r>
      <w:r w:rsidR="00854CAB">
        <w:rPr>
          <w:rFonts w:ascii="Calibri" w:eastAsia="Times New Roman" w:hAnsi="Calibri" w:cs="Times New Roman"/>
          <w:color w:val="000000"/>
          <w:sz w:val="24"/>
          <w:szCs w:val="24"/>
          <w:lang w:eastAsia="sk-SK"/>
        </w:rPr>
        <w:t xml:space="preserve"> vedeckých prác</w:t>
      </w:r>
      <w:r>
        <w:rPr>
          <w:rFonts w:ascii="Calibri" w:eastAsia="Times New Roman" w:hAnsi="Calibri" w:cs="Times New Roman"/>
          <w:color w:val="000000"/>
          <w:sz w:val="24"/>
          <w:szCs w:val="24"/>
          <w:lang w:eastAsia="sk-SK"/>
        </w:rPr>
        <w:t xml:space="preserve">. </w:t>
      </w:r>
    </w:p>
    <w:p w:rsidR="00981E67" w:rsidRDefault="00981E67" w:rsidP="00981E6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sk-SK"/>
        </w:rPr>
      </w:pPr>
    </w:p>
    <w:p w:rsidR="00981E67" w:rsidRPr="00981E67" w:rsidRDefault="00981E67" w:rsidP="00981E6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Calibri" w:eastAsia="Times New Roman" w:hAnsi="Calibri" w:cs="Times New Roman"/>
          <w:color w:val="000000"/>
          <w:sz w:val="24"/>
          <w:szCs w:val="24"/>
          <w:lang w:eastAsia="sk-SK"/>
        </w:rPr>
        <w:t xml:space="preserve">Celý článok (max. 15 normostrán, formátovanie bude uvedené na stránke projektu) je potrebné zaslať mailom do </w:t>
      </w:r>
      <w:r>
        <w:rPr>
          <w:rFonts w:ascii="Calibri" w:eastAsia="Times New Roman" w:hAnsi="Calibri" w:cs="Times New Roman"/>
          <w:b/>
          <w:bCs/>
          <w:color w:val="000000"/>
          <w:sz w:val="24"/>
          <w:szCs w:val="24"/>
          <w:lang w:eastAsia="sk-SK"/>
        </w:rPr>
        <w:t>1. októ</w:t>
      </w:r>
      <w:r w:rsidRPr="00981E67">
        <w:rPr>
          <w:rFonts w:ascii="Calibri" w:eastAsia="Times New Roman" w:hAnsi="Calibri" w:cs="Times New Roman"/>
          <w:b/>
          <w:bCs/>
          <w:color w:val="000000"/>
          <w:sz w:val="24"/>
          <w:szCs w:val="24"/>
          <w:lang w:eastAsia="sk-SK"/>
        </w:rPr>
        <w:t>br</w:t>
      </w:r>
      <w:r>
        <w:rPr>
          <w:rFonts w:ascii="Calibri" w:eastAsia="Times New Roman" w:hAnsi="Calibri" w:cs="Times New Roman"/>
          <w:b/>
          <w:bCs/>
          <w:color w:val="000000"/>
          <w:sz w:val="24"/>
          <w:szCs w:val="24"/>
          <w:lang w:eastAsia="sk-SK"/>
        </w:rPr>
        <w:t>a</w:t>
      </w:r>
      <w:r w:rsidRPr="00981E67">
        <w:rPr>
          <w:rFonts w:ascii="Calibri" w:eastAsia="Times New Roman" w:hAnsi="Calibri" w:cs="Times New Roman"/>
          <w:b/>
          <w:bCs/>
          <w:color w:val="000000"/>
          <w:sz w:val="24"/>
          <w:szCs w:val="24"/>
          <w:lang w:eastAsia="sk-SK"/>
        </w:rPr>
        <w:t xml:space="preserve"> 2016</w:t>
      </w:r>
      <w:r w:rsidRPr="00981E67">
        <w:rPr>
          <w:rFonts w:ascii="Calibri" w:eastAsia="Times New Roman" w:hAnsi="Calibri" w:cs="Times New Roman"/>
          <w:color w:val="000000"/>
          <w:sz w:val="24"/>
          <w:szCs w:val="24"/>
          <w:lang w:eastAsia="sk-SK"/>
        </w:rPr>
        <w:t xml:space="preserve"> </w:t>
      </w:r>
      <w:r>
        <w:rPr>
          <w:rFonts w:ascii="Calibri" w:eastAsia="Times New Roman" w:hAnsi="Calibri" w:cs="Times New Roman"/>
          <w:color w:val="000000"/>
          <w:sz w:val="24"/>
          <w:szCs w:val="24"/>
          <w:lang w:eastAsia="sk-SK"/>
        </w:rPr>
        <w:t>na adresu</w:t>
      </w:r>
      <w:r w:rsidRPr="00981E67">
        <w:rPr>
          <w:rFonts w:ascii="Calibri" w:eastAsia="Times New Roman" w:hAnsi="Calibri" w:cs="Times New Roman"/>
          <w:color w:val="000000"/>
          <w:sz w:val="24"/>
          <w:szCs w:val="24"/>
          <w:lang w:eastAsia="sk-SK"/>
        </w:rPr>
        <w:t xml:space="preserve"> - </w:t>
      </w:r>
      <w:hyperlink r:id="rId7" w:history="1">
        <w:r w:rsidRPr="00981E67">
          <w:rPr>
            <w:rFonts w:ascii="Calibri" w:eastAsia="Times New Roman" w:hAnsi="Calibri" w:cs="Times New Roman"/>
            <w:color w:val="1155CC"/>
            <w:sz w:val="24"/>
            <w:szCs w:val="24"/>
            <w:u w:val="single"/>
            <w:lang w:eastAsia="sk-SK"/>
          </w:rPr>
          <w:t>enviroethicsv4@gmail.com</w:t>
        </w:r>
      </w:hyperlink>
    </w:p>
    <w:p w:rsidR="00981E67" w:rsidRPr="00981E67" w:rsidRDefault="00981E67" w:rsidP="00981E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6A44A8" w:rsidRDefault="00981E67" w:rsidP="00981E67">
      <w:pPr>
        <w:spacing w:after="0" w:line="240" w:lineRule="auto"/>
        <w:jc w:val="both"/>
        <w:rPr>
          <w:rFonts w:ascii="Calibri" w:eastAsia="Times New Roman" w:hAnsi="Calibri" w:cs="Times New Roman"/>
          <w:bCs/>
          <w:color w:val="000000"/>
          <w:sz w:val="24"/>
          <w:szCs w:val="24"/>
          <w:lang w:eastAsia="sk-SK"/>
        </w:rPr>
      </w:pPr>
      <w:r>
        <w:rPr>
          <w:rFonts w:ascii="Calibri" w:eastAsia="Times New Roman" w:hAnsi="Calibri" w:cs="Times New Roman"/>
          <w:b/>
          <w:bCs/>
          <w:color w:val="000000"/>
          <w:sz w:val="24"/>
          <w:szCs w:val="24"/>
          <w:lang w:eastAsia="sk-SK"/>
        </w:rPr>
        <w:t>Konferenčný poplatok</w:t>
      </w:r>
      <w:r w:rsidRPr="00981E67">
        <w:rPr>
          <w:rFonts w:ascii="Calibri" w:eastAsia="Times New Roman" w:hAnsi="Calibri" w:cs="Times New Roman"/>
          <w:b/>
          <w:bCs/>
          <w:color w:val="000000"/>
          <w:sz w:val="24"/>
          <w:szCs w:val="24"/>
          <w:lang w:eastAsia="sk-SK"/>
        </w:rPr>
        <w:t xml:space="preserve"> 20e</w:t>
      </w:r>
      <w:r>
        <w:rPr>
          <w:rFonts w:ascii="Calibri" w:eastAsia="Times New Roman" w:hAnsi="Calibri" w:cs="Times New Roman"/>
          <w:b/>
          <w:bCs/>
          <w:color w:val="000000"/>
          <w:sz w:val="24"/>
          <w:szCs w:val="24"/>
          <w:lang w:eastAsia="sk-SK"/>
        </w:rPr>
        <w:t xml:space="preserve"> </w:t>
      </w:r>
      <w:r w:rsidRPr="00981E67">
        <w:rPr>
          <w:rFonts w:ascii="Calibri" w:eastAsia="Times New Roman" w:hAnsi="Calibri" w:cs="Times New Roman"/>
          <w:bCs/>
          <w:color w:val="000000"/>
          <w:sz w:val="24"/>
          <w:szCs w:val="24"/>
          <w:lang w:eastAsia="sk-SK"/>
        </w:rPr>
        <w:t xml:space="preserve">zahŕňa recenzovaný zborník </w:t>
      </w:r>
      <w:r w:rsidR="00854CAB">
        <w:rPr>
          <w:rFonts w:ascii="Calibri" w:eastAsia="Times New Roman" w:hAnsi="Calibri" w:cs="Times New Roman"/>
          <w:bCs/>
          <w:color w:val="000000"/>
          <w:sz w:val="24"/>
          <w:szCs w:val="24"/>
          <w:lang w:eastAsia="sk-SK"/>
        </w:rPr>
        <w:t xml:space="preserve">vedeckých prác </w:t>
      </w:r>
      <w:r w:rsidRPr="00981E67">
        <w:rPr>
          <w:rFonts w:ascii="Calibri" w:eastAsia="Times New Roman" w:hAnsi="Calibri" w:cs="Times New Roman"/>
          <w:bCs/>
          <w:color w:val="000000"/>
          <w:sz w:val="24"/>
          <w:szCs w:val="24"/>
          <w:lang w:eastAsia="sk-SK"/>
        </w:rPr>
        <w:t xml:space="preserve">na CD. </w:t>
      </w:r>
    </w:p>
    <w:p w:rsidR="006A44A8" w:rsidRDefault="00981E67" w:rsidP="00981E67">
      <w:pPr>
        <w:spacing w:after="0" w:line="240" w:lineRule="auto"/>
        <w:jc w:val="both"/>
        <w:rPr>
          <w:rFonts w:ascii="Calibri" w:eastAsia="Times New Roman" w:hAnsi="Calibri" w:cs="Times New Roman"/>
          <w:bCs/>
          <w:color w:val="000000"/>
          <w:sz w:val="24"/>
          <w:szCs w:val="24"/>
          <w:lang w:eastAsia="sk-SK"/>
        </w:rPr>
      </w:pPr>
      <w:r w:rsidRPr="00981E67">
        <w:rPr>
          <w:rFonts w:ascii="Calibri" w:eastAsia="Times New Roman" w:hAnsi="Calibri" w:cs="Times New Roman"/>
          <w:bCs/>
          <w:color w:val="000000"/>
          <w:sz w:val="24"/>
          <w:szCs w:val="24"/>
          <w:lang w:eastAsia="sk-SK"/>
        </w:rPr>
        <w:t xml:space="preserve">Číslo účtu </w:t>
      </w:r>
      <w:r w:rsidR="006A44A8">
        <w:rPr>
          <w:rFonts w:ascii="Calibri" w:eastAsia="Times New Roman" w:hAnsi="Calibri" w:cs="Times New Roman"/>
          <w:bCs/>
          <w:color w:val="000000"/>
          <w:sz w:val="24"/>
          <w:szCs w:val="24"/>
          <w:lang w:eastAsia="sk-SK"/>
        </w:rPr>
        <w:t>a platobné údaje:</w:t>
      </w:r>
    </w:p>
    <w:p w:rsidR="006A44A8" w:rsidRPr="006A44A8" w:rsidRDefault="006A44A8" w:rsidP="006A44A8">
      <w:pPr>
        <w:spacing w:after="0" w:line="240" w:lineRule="auto"/>
        <w:jc w:val="both"/>
        <w:rPr>
          <w:rFonts w:ascii="Calibri" w:eastAsia="Times New Roman" w:hAnsi="Calibri" w:cs="Times New Roman"/>
          <w:bCs/>
          <w:color w:val="000000"/>
          <w:sz w:val="24"/>
          <w:szCs w:val="24"/>
          <w:lang w:eastAsia="sk-SK"/>
        </w:rPr>
      </w:pPr>
      <w:r w:rsidRPr="006A44A8">
        <w:rPr>
          <w:rFonts w:ascii="Calibri" w:eastAsia="Times New Roman" w:hAnsi="Calibri" w:cs="Times New Roman"/>
          <w:bCs/>
          <w:color w:val="000000"/>
          <w:sz w:val="24"/>
          <w:szCs w:val="24"/>
          <w:lang w:eastAsia="sk-SK"/>
        </w:rPr>
        <w:t xml:space="preserve">Klient: Univerzita Mateja Bela v Banskej Bystrici </w:t>
      </w:r>
    </w:p>
    <w:p w:rsidR="006A44A8" w:rsidRPr="006A44A8" w:rsidRDefault="006A44A8" w:rsidP="006A44A8">
      <w:pPr>
        <w:spacing w:after="0" w:line="240" w:lineRule="auto"/>
        <w:jc w:val="both"/>
        <w:rPr>
          <w:rFonts w:ascii="Calibri" w:eastAsia="Times New Roman" w:hAnsi="Calibri" w:cs="Times New Roman"/>
          <w:bCs/>
          <w:color w:val="000000"/>
          <w:sz w:val="24"/>
          <w:szCs w:val="24"/>
          <w:lang w:eastAsia="sk-SK"/>
        </w:rPr>
      </w:pPr>
      <w:r w:rsidRPr="006A44A8">
        <w:rPr>
          <w:rFonts w:ascii="Calibri" w:eastAsia="Times New Roman" w:hAnsi="Calibri" w:cs="Times New Roman"/>
          <w:bCs/>
          <w:color w:val="000000"/>
          <w:sz w:val="24"/>
          <w:szCs w:val="24"/>
          <w:lang w:eastAsia="sk-SK"/>
        </w:rPr>
        <w:t>Názov účtu: Pedagogická fakulta – POČ Univerzita Mateja Bela Banská Bystrica</w:t>
      </w:r>
    </w:p>
    <w:p w:rsidR="006A44A8" w:rsidRPr="006A44A8" w:rsidRDefault="006A44A8" w:rsidP="006A44A8">
      <w:pPr>
        <w:spacing w:after="0" w:line="240" w:lineRule="auto"/>
        <w:jc w:val="both"/>
        <w:rPr>
          <w:rFonts w:ascii="Calibri" w:eastAsia="Times New Roman" w:hAnsi="Calibri" w:cs="Times New Roman"/>
          <w:bCs/>
          <w:color w:val="000000"/>
          <w:sz w:val="24"/>
          <w:szCs w:val="24"/>
          <w:lang w:eastAsia="sk-SK"/>
        </w:rPr>
      </w:pPr>
      <w:r w:rsidRPr="006A44A8">
        <w:rPr>
          <w:rFonts w:ascii="Calibri" w:eastAsia="Times New Roman" w:hAnsi="Calibri" w:cs="Times New Roman"/>
          <w:bCs/>
          <w:color w:val="000000"/>
          <w:sz w:val="24"/>
          <w:szCs w:val="24"/>
          <w:lang w:eastAsia="sk-SK"/>
        </w:rPr>
        <w:t>IČO: 30232295</w:t>
      </w:r>
    </w:p>
    <w:p w:rsidR="006A44A8" w:rsidRPr="006A44A8" w:rsidRDefault="006A44A8" w:rsidP="006A44A8">
      <w:pPr>
        <w:spacing w:after="0" w:line="240" w:lineRule="auto"/>
        <w:jc w:val="both"/>
        <w:rPr>
          <w:rFonts w:ascii="Calibri" w:eastAsia="Times New Roman" w:hAnsi="Calibri" w:cs="Times New Roman"/>
          <w:bCs/>
          <w:color w:val="000000"/>
          <w:sz w:val="24"/>
          <w:szCs w:val="24"/>
          <w:lang w:eastAsia="sk-SK"/>
        </w:rPr>
      </w:pPr>
      <w:r w:rsidRPr="006A44A8">
        <w:rPr>
          <w:rFonts w:ascii="Calibri" w:eastAsia="Times New Roman" w:hAnsi="Calibri" w:cs="Times New Roman"/>
          <w:bCs/>
          <w:color w:val="000000"/>
          <w:sz w:val="24"/>
          <w:szCs w:val="24"/>
          <w:lang w:eastAsia="sk-SK"/>
        </w:rPr>
        <w:t>DIČ: 2021109211</w:t>
      </w:r>
    </w:p>
    <w:p w:rsidR="006A44A8" w:rsidRPr="006A44A8" w:rsidRDefault="006A44A8" w:rsidP="006A44A8">
      <w:pPr>
        <w:spacing w:after="0" w:line="240" w:lineRule="auto"/>
        <w:jc w:val="both"/>
        <w:rPr>
          <w:rFonts w:ascii="Calibri" w:eastAsia="Times New Roman" w:hAnsi="Calibri" w:cs="Times New Roman"/>
          <w:bCs/>
          <w:color w:val="000000"/>
          <w:sz w:val="24"/>
          <w:szCs w:val="24"/>
          <w:lang w:eastAsia="sk-SK"/>
        </w:rPr>
      </w:pPr>
      <w:r w:rsidRPr="006A44A8">
        <w:rPr>
          <w:rFonts w:ascii="Calibri" w:eastAsia="Times New Roman" w:hAnsi="Calibri" w:cs="Times New Roman"/>
          <w:bCs/>
          <w:color w:val="000000"/>
          <w:sz w:val="24"/>
          <w:szCs w:val="24"/>
          <w:lang w:eastAsia="sk-SK"/>
        </w:rPr>
        <w:t>IČ DPH: SK2021109211</w:t>
      </w:r>
    </w:p>
    <w:p w:rsidR="006A44A8" w:rsidRPr="006A44A8" w:rsidRDefault="006A44A8" w:rsidP="006A44A8">
      <w:pPr>
        <w:spacing w:after="0" w:line="240" w:lineRule="auto"/>
        <w:jc w:val="both"/>
        <w:rPr>
          <w:rFonts w:ascii="Calibri" w:eastAsia="Times New Roman" w:hAnsi="Calibri" w:cs="Times New Roman"/>
          <w:bCs/>
          <w:color w:val="000000"/>
          <w:sz w:val="24"/>
          <w:szCs w:val="24"/>
          <w:lang w:eastAsia="sk-SK"/>
        </w:rPr>
      </w:pPr>
      <w:r w:rsidRPr="006A44A8">
        <w:rPr>
          <w:rFonts w:ascii="Calibri" w:eastAsia="Times New Roman" w:hAnsi="Calibri" w:cs="Times New Roman"/>
          <w:bCs/>
          <w:color w:val="000000"/>
          <w:sz w:val="24"/>
          <w:szCs w:val="24"/>
          <w:lang w:eastAsia="sk-SK"/>
        </w:rPr>
        <w:t>Číslo účtu: SK63 8180 0000 0070 0009 5806</w:t>
      </w:r>
    </w:p>
    <w:p w:rsidR="006A44A8" w:rsidRPr="006A44A8" w:rsidRDefault="006A44A8" w:rsidP="006A44A8">
      <w:pPr>
        <w:spacing w:after="0" w:line="240" w:lineRule="auto"/>
        <w:jc w:val="both"/>
        <w:rPr>
          <w:rFonts w:ascii="Calibri" w:eastAsia="Times New Roman" w:hAnsi="Calibri" w:cs="Times New Roman"/>
          <w:bCs/>
          <w:color w:val="000000"/>
          <w:sz w:val="24"/>
          <w:szCs w:val="24"/>
          <w:lang w:eastAsia="sk-SK"/>
        </w:rPr>
      </w:pPr>
      <w:r w:rsidRPr="006A44A8">
        <w:rPr>
          <w:rFonts w:ascii="Calibri" w:eastAsia="Times New Roman" w:hAnsi="Calibri" w:cs="Times New Roman"/>
          <w:bCs/>
          <w:color w:val="000000"/>
          <w:sz w:val="24"/>
          <w:szCs w:val="24"/>
          <w:lang w:eastAsia="sk-SK"/>
        </w:rPr>
        <w:t>Variabilný symbol: 2/13 /bankový prevod uviesť len 213/</w:t>
      </w:r>
    </w:p>
    <w:p w:rsidR="006A44A8" w:rsidRPr="006A44A8" w:rsidRDefault="006A44A8" w:rsidP="006A44A8">
      <w:pPr>
        <w:spacing w:after="0" w:line="240" w:lineRule="auto"/>
        <w:jc w:val="both"/>
        <w:rPr>
          <w:rFonts w:ascii="Calibri" w:eastAsia="Times New Roman" w:hAnsi="Calibri" w:cs="Times New Roman"/>
          <w:bCs/>
          <w:color w:val="000000"/>
          <w:sz w:val="24"/>
          <w:szCs w:val="24"/>
          <w:lang w:eastAsia="sk-SK"/>
        </w:rPr>
      </w:pPr>
      <w:r w:rsidRPr="006A44A8">
        <w:rPr>
          <w:rFonts w:ascii="Calibri" w:eastAsia="Times New Roman" w:hAnsi="Calibri" w:cs="Times New Roman"/>
          <w:bCs/>
          <w:color w:val="000000"/>
          <w:sz w:val="24"/>
          <w:szCs w:val="24"/>
          <w:lang w:eastAsia="sk-SK"/>
        </w:rPr>
        <w:t>SWIFT kód: SPSRSKBA</w:t>
      </w:r>
    </w:p>
    <w:p w:rsidR="006A44A8" w:rsidRPr="006A44A8" w:rsidRDefault="006A44A8" w:rsidP="006A44A8">
      <w:pPr>
        <w:spacing w:after="0" w:line="240" w:lineRule="auto"/>
        <w:jc w:val="both"/>
        <w:rPr>
          <w:rFonts w:ascii="Calibri" w:eastAsia="Times New Roman" w:hAnsi="Calibri" w:cs="Times New Roman"/>
          <w:bCs/>
          <w:color w:val="000000"/>
          <w:sz w:val="24"/>
          <w:szCs w:val="24"/>
          <w:lang w:eastAsia="sk-SK"/>
        </w:rPr>
      </w:pPr>
      <w:r w:rsidRPr="006A44A8">
        <w:rPr>
          <w:rFonts w:ascii="Calibri" w:eastAsia="Times New Roman" w:hAnsi="Calibri" w:cs="Times New Roman"/>
          <w:bCs/>
          <w:color w:val="000000"/>
          <w:sz w:val="24"/>
          <w:szCs w:val="24"/>
          <w:lang w:eastAsia="sk-SK"/>
        </w:rPr>
        <w:t>IBAN kód: SK6381800000007000095806</w:t>
      </w:r>
    </w:p>
    <w:p w:rsidR="006A44A8" w:rsidRPr="006A44A8" w:rsidRDefault="006A44A8" w:rsidP="006A44A8">
      <w:pPr>
        <w:spacing w:after="0" w:line="240" w:lineRule="auto"/>
        <w:jc w:val="both"/>
        <w:rPr>
          <w:rFonts w:ascii="Calibri" w:eastAsia="Times New Roman" w:hAnsi="Calibri" w:cs="Times New Roman"/>
          <w:bCs/>
          <w:color w:val="000000"/>
          <w:sz w:val="24"/>
          <w:szCs w:val="24"/>
          <w:lang w:eastAsia="sk-SK"/>
        </w:rPr>
      </w:pPr>
      <w:r w:rsidRPr="006A44A8">
        <w:rPr>
          <w:rFonts w:ascii="Calibri" w:eastAsia="Times New Roman" w:hAnsi="Calibri" w:cs="Times New Roman"/>
          <w:bCs/>
          <w:color w:val="000000"/>
          <w:sz w:val="24"/>
          <w:szCs w:val="24"/>
          <w:lang w:eastAsia="sk-SK"/>
        </w:rPr>
        <w:t>Názov banky: Štátna pokladnica, Radlinského 32, 810 05 Bratislava 15</w:t>
      </w:r>
    </w:p>
    <w:p w:rsidR="006A44A8" w:rsidRDefault="006A44A8" w:rsidP="006A44A8">
      <w:pPr>
        <w:spacing w:after="0" w:line="240" w:lineRule="auto"/>
        <w:jc w:val="both"/>
        <w:rPr>
          <w:rFonts w:ascii="Calibri" w:eastAsia="Times New Roman" w:hAnsi="Calibri" w:cs="Times New Roman"/>
          <w:bCs/>
          <w:color w:val="000000"/>
          <w:sz w:val="24"/>
          <w:szCs w:val="24"/>
          <w:lang w:eastAsia="sk-SK"/>
        </w:rPr>
      </w:pPr>
      <w:r w:rsidRPr="006A44A8">
        <w:rPr>
          <w:rFonts w:ascii="Calibri" w:eastAsia="Times New Roman" w:hAnsi="Calibri" w:cs="Times New Roman"/>
          <w:bCs/>
          <w:color w:val="000000"/>
          <w:sz w:val="24"/>
          <w:szCs w:val="24"/>
          <w:lang w:eastAsia="sk-SK"/>
        </w:rPr>
        <w:t>Mena: EUR</w:t>
      </w:r>
    </w:p>
    <w:p w:rsidR="006A44A8" w:rsidRDefault="006A44A8" w:rsidP="00981E67">
      <w:pPr>
        <w:spacing w:after="0" w:line="240" w:lineRule="auto"/>
        <w:jc w:val="both"/>
        <w:rPr>
          <w:rFonts w:ascii="Calibri" w:eastAsia="Times New Roman" w:hAnsi="Calibri" w:cs="Times New Roman"/>
          <w:bCs/>
          <w:color w:val="000000"/>
          <w:sz w:val="24"/>
          <w:szCs w:val="24"/>
          <w:lang w:eastAsia="sk-SK"/>
        </w:rPr>
      </w:pPr>
    </w:p>
    <w:p w:rsidR="00981E67" w:rsidRPr="006A44A8" w:rsidRDefault="006A44A8" w:rsidP="00981E67">
      <w:pPr>
        <w:spacing w:after="0" w:line="240" w:lineRule="auto"/>
        <w:rPr>
          <w:rFonts w:ascii="Calibri" w:eastAsia="Times New Roman" w:hAnsi="Calibri" w:cs="Times New Roman"/>
          <w:b/>
          <w:sz w:val="24"/>
          <w:szCs w:val="24"/>
          <w:lang w:eastAsia="sk-SK"/>
        </w:rPr>
      </w:pPr>
      <w:r w:rsidRPr="006A44A8">
        <w:rPr>
          <w:rFonts w:ascii="Calibri" w:eastAsia="Times New Roman" w:hAnsi="Calibri" w:cs="Times New Roman"/>
          <w:b/>
          <w:sz w:val="24"/>
          <w:szCs w:val="24"/>
          <w:lang w:eastAsia="sk-SK"/>
        </w:rPr>
        <w:t>Miesto konania:</w:t>
      </w:r>
    </w:p>
    <w:p w:rsidR="006A44A8" w:rsidRPr="006A44A8" w:rsidRDefault="006A44A8" w:rsidP="00981E67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sk-SK"/>
        </w:rPr>
      </w:pPr>
      <w:r w:rsidRPr="006A44A8">
        <w:rPr>
          <w:rFonts w:ascii="Calibri" w:eastAsia="Times New Roman" w:hAnsi="Calibri" w:cs="Times New Roman"/>
          <w:sz w:val="24"/>
          <w:szCs w:val="24"/>
          <w:lang w:eastAsia="sk-SK"/>
        </w:rPr>
        <w:t xml:space="preserve">Štátna vedecká knižnica, </w:t>
      </w:r>
      <w:proofErr w:type="spellStart"/>
      <w:r>
        <w:rPr>
          <w:rFonts w:ascii="Calibri" w:eastAsia="Times New Roman" w:hAnsi="Calibri" w:cs="Times New Roman"/>
          <w:sz w:val="24"/>
          <w:szCs w:val="24"/>
          <w:lang w:eastAsia="sk-SK"/>
        </w:rPr>
        <w:t>Lazovná</w:t>
      </w:r>
      <w:proofErr w:type="spellEnd"/>
      <w:r>
        <w:rPr>
          <w:rFonts w:ascii="Calibri" w:eastAsia="Times New Roman" w:hAnsi="Calibri" w:cs="Times New Roman"/>
          <w:sz w:val="24"/>
          <w:szCs w:val="24"/>
          <w:lang w:eastAsia="sk-SK"/>
        </w:rPr>
        <w:t xml:space="preserve"> 9, 975 58 B. Bystrica</w:t>
      </w:r>
      <w:bookmarkStart w:id="0" w:name="_GoBack"/>
      <w:bookmarkEnd w:id="0"/>
    </w:p>
    <w:p w:rsidR="006A44A8" w:rsidRPr="00981E67" w:rsidRDefault="006A44A8" w:rsidP="00981E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981E67" w:rsidRPr="00981E67" w:rsidRDefault="00981E67" w:rsidP="00981E6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Calibri" w:eastAsia="Times New Roman" w:hAnsi="Calibri" w:cs="Times New Roman"/>
          <w:color w:val="000000"/>
          <w:sz w:val="24"/>
          <w:szCs w:val="24"/>
          <w:lang w:eastAsia="sk-SK"/>
        </w:rPr>
        <w:t>Akceptované konferenčné jazyky: slovenský, český, poľský, anglický.</w:t>
      </w:r>
    </w:p>
    <w:p w:rsidR="00981E67" w:rsidRPr="00981E67" w:rsidRDefault="00981E67" w:rsidP="00981E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981E67" w:rsidRPr="00981E67" w:rsidRDefault="00981E67" w:rsidP="00981E6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Calibri" w:eastAsia="Times New Roman" w:hAnsi="Calibri" w:cs="Times New Roman"/>
          <w:b/>
          <w:bCs/>
          <w:color w:val="000000"/>
          <w:sz w:val="24"/>
          <w:szCs w:val="24"/>
          <w:lang w:eastAsia="sk-SK"/>
        </w:rPr>
        <w:t>Organizátori</w:t>
      </w:r>
      <w:r w:rsidRPr="00981E67">
        <w:rPr>
          <w:rFonts w:ascii="Calibri" w:eastAsia="Times New Roman" w:hAnsi="Calibri" w:cs="Times New Roman"/>
          <w:b/>
          <w:bCs/>
          <w:color w:val="000000"/>
          <w:sz w:val="24"/>
          <w:szCs w:val="24"/>
          <w:lang w:eastAsia="sk-SK"/>
        </w:rPr>
        <w:t>:</w:t>
      </w:r>
    </w:p>
    <w:p w:rsidR="00981E67" w:rsidRPr="00981E67" w:rsidRDefault="00981E67" w:rsidP="00981E6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81E67">
        <w:rPr>
          <w:rFonts w:ascii="Calibri" w:eastAsia="Times New Roman" w:hAnsi="Calibri" w:cs="Times New Roman"/>
          <w:color w:val="000000"/>
          <w:sz w:val="24"/>
          <w:szCs w:val="24"/>
          <w:lang w:eastAsia="sk-SK"/>
        </w:rPr>
        <w:t xml:space="preserve">Barbora </w:t>
      </w:r>
      <w:proofErr w:type="spellStart"/>
      <w:r w:rsidRPr="00981E67">
        <w:rPr>
          <w:rFonts w:ascii="Calibri" w:eastAsia="Times New Roman" w:hAnsi="Calibri" w:cs="Times New Roman"/>
          <w:color w:val="000000"/>
          <w:sz w:val="24"/>
          <w:szCs w:val="24"/>
          <w:lang w:eastAsia="sk-SK"/>
        </w:rPr>
        <w:t>Baďurová</w:t>
      </w:r>
      <w:proofErr w:type="spellEnd"/>
      <w:r w:rsidRPr="00981E67">
        <w:rPr>
          <w:rFonts w:ascii="Calibri" w:eastAsia="Times New Roman" w:hAnsi="Calibri" w:cs="Times New Roman"/>
          <w:color w:val="000000"/>
          <w:sz w:val="24"/>
          <w:szCs w:val="24"/>
          <w:lang w:eastAsia="sk-SK"/>
        </w:rPr>
        <w:t xml:space="preserve">, </w:t>
      </w:r>
      <w:r w:rsidR="000A4406">
        <w:rPr>
          <w:rFonts w:ascii="Calibri" w:eastAsia="Times New Roman" w:hAnsi="Calibri" w:cs="Times New Roman"/>
          <w:color w:val="000000"/>
          <w:sz w:val="24"/>
          <w:szCs w:val="24"/>
          <w:lang w:eastAsia="sk-SK"/>
        </w:rPr>
        <w:t xml:space="preserve">Pedagogická fakulta, Univerzita Mateja Bela, </w:t>
      </w:r>
      <w:r w:rsidRPr="00981E67">
        <w:rPr>
          <w:rFonts w:ascii="Calibri" w:eastAsia="Times New Roman" w:hAnsi="Calibri" w:cs="Times New Roman"/>
          <w:color w:val="000000"/>
          <w:sz w:val="24"/>
          <w:szCs w:val="24"/>
          <w:lang w:eastAsia="sk-SK"/>
        </w:rPr>
        <w:t xml:space="preserve">Banská Bystrica, </w:t>
      </w:r>
      <w:r w:rsidR="000A4406">
        <w:rPr>
          <w:rFonts w:ascii="Calibri" w:eastAsia="Times New Roman" w:hAnsi="Calibri" w:cs="Times New Roman"/>
          <w:color w:val="000000"/>
          <w:sz w:val="24"/>
          <w:szCs w:val="24"/>
          <w:lang w:eastAsia="sk-SK"/>
        </w:rPr>
        <w:t>Slovensko</w:t>
      </w:r>
    </w:p>
    <w:p w:rsidR="00981E67" w:rsidRPr="00981E67" w:rsidRDefault="00981E67" w:rsidP="00981E6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81E67">
        <w:rPr>
          <w:rFonts w:ascii="Calibri" w:eastAsia="Times New Roman" w:hAnsi="Calibri" w:cs="Times New Roman"/>
          <w:color w:val="000000"/>
          <w:sz w:val="24"/>
          <w:szCs w:val="24"/>
          <w:lang w:eastAsia="sk-SK"/>
        </w:rPr>
        <w:t xml:space="preserve">Tereza </w:t>
      </w:r>
      <w:proofErr w:type="spellStart"/>
      <w:r w:rsidRPr="00981E67">
        <w:rPr>
          <w:rFonts w:ascii="Calibri" w:eastAsia="Times New Roman" w:hAnsi="Calibri" w:cs="Times New Roman"/>
          <w:color w:val="000000"/>
          <w:sz w:val="24"/>
          <w:szCs w:val="24"/>
          <w:lang w:eastAsia="sk-SK"/>
        </w:rPr>
        <w:t>Vandrovcová</w:t>
      </w:r>
      <w:proofErr w:type="spellEnd"/>
      <w:r w:rsidRPr="00981E67">
        <w:rPr>
          <w:rFonts w:ascii="Calibri" w:eastAsia="Times New Roman" w:hAnsi="Calibri" w:cs="Times New Roman"/>
          <w:color w:val="000000"/>
          <w:sz w:val="24"/>
          <w:szCs w:val="24"/>
          <w:lang w:eastAsia="sk-SK"/>
        </w:rPr>
        <w:t xml:space="preserve">, </w:t>
      </w:r>
      <w:r w:rsidR="000A4406">
        <w:rPr>
          <w:rFonts w:ascii="Calibri" w:eastAsia="Times New Roman" w:hAnsi="Calibri" w:cs="Times New Roman"/>
          <w:color w:val="000000"/>
          <w:sz w:val="24"/>
          <w:szCs w:val="24"/>
          <w:lang w:eastAsia="sk-SK"/>
        </w:rPr>
        <w:t>Filozofická fakulta, Univerzita Karlova</w:t>
      </w:r>
      <w:r w:rsidRPr="00981E67">
        <w:rPr>
          <w:rFonts w:ascii="Calibri" w:eastAsia="Times New Roman" w:hAnsi="Calibri" w:cs="Times New Roman"/>
          <w:color w:val="000000"/>
          <w:sz w:val="24"/>
          <w:szCs w:val="24"/>
          <w:lang w:eastAsia="sk-SK"/>
        </w:rPr>
        <w:t xml:space="preserve">, </w:t>
      </w:r>
      <w:r w:rsidR="000A4406">
        <w:rPr>
          <w:rFonts w:ascii="Calibri" w:eastAsia="Times New Roman" w:hAnsi="Calibri" w:cs="Times New Roman"/>
          <w:color w:val="000000"/>
          <w:sz w:val="24"/>
          <w:szCs w:val="24"/>
          <w:lang w:eastAsia="sk-SK"/>
        </w:rPr>
        <w:t>Česká republika</w:t>
      </w:r>
    </w:p>
    <w:p w:rsidR="00981E67" w:rsidRPr="00981E67" w:rsidRDefault="00981E67" w:rsidP="00981E6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proofErr w:type="spellStart"/>
      <w:r w:rsidRPr="00981E67">
        <w:rPr>
          <w:rFonts w:ascii="Calibri" w:eastAsia="Times New Roman" w:hAnsi="Calibri" w:cs="Times New Roman"/>
          <w:color w:val="000000"/>
          <w:sz w:val="24"/>
          <w:szCs w:val="24"/>
          <w:lang w:eastAsia="sk-SK"/>
        </w:rPr>
        <w:t>Zbigniew</w:t>
      </w:r>
      <w:proofErr w:type="spellEnd"/>
      <w:r w:rsidRPr="00981E67">
        <w:rPr>
          <w:rFonts w:ascii="Calibri" w:eastAsia="Times New Roman" w:hAnsi="Calibri" w:cs="Times New Roman"/>
          <w:color w:val="000000"/>
          <w:sz w:val="24"/>
          <w:szCs w:val="24"/>
          <w:lang w:eastAsia="sk-SK"/>
        </w:rPr>
        <w:t xml:space="preserve"> </w:t>
      </w:r>
      <w:proofErr w:type="spellStart"/>
      <w:r w:rsidRPr="00981E67">
        <w:rPr>
          <w:rFonts w:ascii="Calibri" w:eastAsia="Times New Roman" w:hAnsi="Calibri" w:cs="Times New Roman"/>
          <w:color w:val="000000"/>
          <w:sz w:val="24"/>
          <w:szCs w:val="24"/>
          <w:lang w:eastAsia="sk-SK"/>
        </w:rPr>
        <w:t>Wróblewski</w:t>
      </w:r>
      <w:proofErr w:type="spellEnd"/>
      <w:r w:rsidRPr="00981E67">
        <w:rPr>
          <w:rFonts w:ascii="Calibri" w:eastAsia="Times New Roman" w:hAnsi="Calibri" w:cs="Times New Roman"/>
          <w:color w:val="000000"/>
          <w:sz w:val="24"/>
          <w:szCs w:val="24"/>
          <w:lang w:eastAsia="sk-SK"/>
        </w:rPr>
        <w:t xml:space="preserve">, </w:t>
      </w:r>
      <w:r w:rsidR="000A4406">
        <w:rPr>
          <w:rFonts w:ascii="Calibri" w:eastAsia="Times New Roman" w:hAnsi="Calibri" w:cs="Times New Roman"/>
          <w:color w:val="000000"/>
          <w:sz w:val="24"/>
          <w:szCs w:val="24"/>
          <w:lang w:eastAsia="sk-SK"/>
        </w:rPr>
        <w:t xml:space="preserve">Filozofická fakulta, Katolícka univerzita Jána Pavla </w:t>
      </w:r>
      <w:r w:rsidRPr="00981E67">
        <w:rPr>
          <w:rFonts w:ascii="Calibri" w:eastAsia="Times New Roman" w:hAnsi="Calibri" w:cs="Times New Roman"/>
          <w:color w:val="000000"/>
          <w:sz w:val="24"/>
          <w:szCs w:val="24"/>
          <w:lang w:eastAsia="sk-SK"/>
        </w:rPr>
        <w:t xml:space="preserve">II </w:t>
      </w:r>
      <w:proofErr w:type="spellStart"/>
      <w:r w:rsidRPr="00981E67">
        <w:rPr>
          <w:rFonts w:ascii="Calibri" w:eastAsia="Times New Roman" w:hAnsi="Calibri" w:cs="Times New Roman"/>
          <w:color w:val="000000"/>
          <w:sz w:val="24"/>
          <w:szCs w:val="24"/>
          <w:lang w:eastAsia="sk-SK"/>
        </w:rPr>
        <w:t>Lublin</w:t>
      </w:r>
      <w:proofErr w:type="spellEnd"/>
      <w:r w:rsidRPr="00981E67">
        <w:rPr>
          <w:rFonts w:ascii="Calibri" w:eastAsia="Times New Roman" w:hAnsi="Calibri" w:cs="Times New Roman"/>
          <w:color w:val="000000"/>
          <w:sz w:val="24"/>
          <w:szCs w:val="24"/>
          <w:lang w:eastAsia="sk-SK"/>
        </w:rPr>
        <w:t>, P</w:t>
      </w:r>
      <w:r w:rsidR="000A4406">
        <w:rPr>
          <w:rFonts w:ascii="Calibri" w:eastAsia="Times New Roman" w:hAnsi="Calibri" w:cs="Times New Roman"/>
          <w:color w:val="000000"/>
          <w:sz w:val="24"/>
          <w:szCs w:val="24"/>
          <w:lang w:eastAsia="sk-SK"/>
        </w:rPr>
        <w:t>oľsko</w:t>
      </w:r>
    </w:p>
    <w:p w:rsidR="00981E67" w:rsidRPr="00981E67" w:rsidRDefault="00981E67" w:rsidP="00981E6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81E67">
        <w:rPr>
          <w:rFonts w:ascii="Calibri" w:eastAsia="Times New Roman" w:hAnsi="Calibri" w:cs="Times New Roman"/>
          <w:color w:val="000000"/>
          <w:sz w:val="24"/>
          <w:szCs w:val="24"/>
          <w:lang w:eastAsia="sk-SK"/>
        </w:rPr>
        <w:t xml:space="preserve">Veronika </w:t>
      </w:r>
      <w:proofErr w:type="spellStart"/>
      <w:r w:rsidRPr="00981E67">
        <w:rPr>
          <w:rFonts w:ascii="Calibri" w:eastAsia="Times New Roman" w:hAnsi="Calibri" w:cs="Times New Roman"/>
          <w:color w:val="000000"/>
          <w:sz w:val="24"/>
          <w:szCs w:val="24"/>
          <w:lang w:eastAsia="sk-SK"/>
        </w:rPr>
        <w:t>Szántó</w:t>
      </w:r>
      <w:proofErr w:type="spellEnd"/>
      <w:r w:rsidRPr="00981E67">
        <w:rPr>
          <w:rFonts w:ascii="Calibri" w:eastAsia="Times New Roman" w:hAnsi="Calibri" w:cs="Times New Roman"/>
          <w:color w:val="000000"/>
          <w:sz w:val="24"/>
          <w:szCs w:val="24"/>
          <w:lang w:eastAsia="sk-SK"/>
        </w:rPr>
        <w:t xml:space="preserve">, </w:t>
      </w:r>
      <w:proofErr w:type="spellStart"/>
      <w:r w:rsidRPr="00981E67">
        <w:rPr>
          <w:rFonts w:ascii="Calibri" w:eastAsia="Times New Roman" w:hAnsi="Calibri" w:cs="Times New Roman"/>
          <w:color w:val="000000"/>
          <w:sz w:val="24"/>
          <w:szCs w:val="24"/>
          <w:lang w:eastAsia="sk-SK"/>
        </w:rPr>
        <w:t>Budapest</w:t>
      </w:r>
      <w:proofErr w:type="spellEnd"/>
      <w:r w:rsidRPr="00981E67">
        <w:rPr>
          <w:rFonts w:ascii="Calibri" w:eastAsia="Times New Roman" w:hAnsi="Calibri" w:cs="Times New Roman"/>
          <w:color w:val="000000"/>
          <w:sz w:val="24"/>
          <w:szCs w:val="24"/>
          <w:lang w:eastAsia="sk-SK"/>
        </w:rPr>
        <w:t>,</w:t>
      </w:r>
      <w:r w:rsidR="000A4406">
        <w:rPr>
          <w:rFonts w:ascii="Calibri" w:eastAsia="Times New Roman" w:hAnsi="Calibri" w:cs="Times New Roman"/>
          <w:color w:val="000000"/>
          <w:sz w:val="24"/>
          <w:szCs w:val="24"/>
          <w:lang w:eastAsia="sk-SK"/>
        </w:rPr>
        <w:t xml:space="preserve"> Maďarsko</w:t>
      </w:r>
    </w:p>
    <w:p w:rsidR="00981E67" w:rsidRPr="00981E67" w:rsidRDefault="00981E67" w:rsidP="00CA4E08">
      <w:pPr>
        <w:pStyle w:val="Odsekzoznamu"/>
        <w:spacing w:line="360" w:lineRule="auto"/>
        <w:jc w:val="both"/>
        <w:rPr>
          <w:rFonts w:ascii="Calibri" w:hAnsi="Calibri" w:cs="Times New Roman"/>
          <w:bCs/>
          <w:color w:val="212121"/>
          <w:sz w:val="24"/>
          <w:szCs w:val="24"/>
          <w:shd w:val="clear" w:color="auto" w:fill="FFFFFF"/>
        </w:rPr>
      </w:pPr>
    </w:p>
    <w:p w:rsidR="006A44A8" w:rsidRPr="00981E67" w:rsidRDefault="006A44A8" w:rsidP="006A44A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81E67">
        <w:rPr>
          <w:rFonts w:ascii="Calibri" w:eastAsia="Times New Roman" w:hAnsi="Calibri" w:cs="Times New Roman"/>
          <w:bCs/>
          <w:color w:val="000000"/>
          <w:sz w:val="24"/>
          <w:szCs w:val="24"/>
          <w:lang w:eastAsia="sk-SK"/>
        </w:rPr>
        <w:t>Podrobné informácie o konferencii, mieste konania, programe budú dostupné na webovej stránke projektu:</w:t>
      </w:r>
    </w:p>
    <w:p w:rsidR="006A44A8" w:rsidRPr="00981E67" w:rsidRDefault="006A44A8" w:rsidP="006A44A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hyperlink r:id="rId8" w:history="1">
        <w:r w:rsidRPr="00981E67">
          <w:rPr>
            <w:rFonts w:ascii="Calibri" w:eastAsia="Times New Roman" w:hAnsi="Calibri" w:cs="Times New Roman"/>
            <w:color w:val="1155CC"/>
            <w:sz w:val="24"/>
            <w:szCs w:val="24"/>
            <w:u w:val="single"/>
            <w:lang w:eastAsia="sk-SK"/>
          </w:rPr>
          <w:t>https://www.facebook.com/Selected-approaches-to-environmental-ethics-in-V4-countries-271785813164357/</w:t>
        </w:r>
      </w:hyperlink>
    </w:p>
    <w:p w:rsidR="00946C43" w:rsidRPr="00981E67" w:rsidRDefault="00946C43" w:rsidP="00D730AB">
      <w:pPr>
        <w:spacing w:line="360" w:lineRule="auto"/>
        <w:jc w:val="both"/>
        <w:rPr>
          <w:rFonts w:ascii="Calibri" w:hAnsi="Calibri" w:cs="Times New Roman"/>
          <w:sz w:val="24"/>
          <w:szCs w:val="24"/>
        </w:rPr>
      </w:pPr>
    </w:p>
    <w:sectPr w:rsidR="00946C43" w:rsidRPr="00981E6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287" w:usb1="00000003" w:usb2="00000000" w:usb3="00000000" w:csb0="000000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D20266"/>
    <w:multiLevelType w:val="hybridMultilevel"/>
    <w:tmpl w:val="9CBC3F74"/>
    <w:lvl w:ilvl="0" w:tplc="3466B22E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6C59F9"/>
    <w:multiLevelType w:val="hybridMultilevel"/>
    <w:tmpl w:val="083424C4"/>
    <w:lvl w:ilvl="0" w:tplc="3466B22E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ADE3781"/>
    <w:multiLevelType w:val="hybridMultilevel"/>
    <w:tmpl w:val="5FEC7A16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E13896"/>
    <w:multiLevelType w:val="hybridMultilevel"/>
    <w:tmpl w:val="16AE849E"/>
    <w:lvl w:ilvl="0" w:tplc="3466B22E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4E08"/>
    <w:rsid w:val="000A4406"/>
    <w:rsid w:val="00342867"/>
    <w:rsid w:val="00401E13"/>
    <w:rsid w:val="004E3949"/>
    <w:rsid w:val="0051492A"/>
    <w:rsid w:val="006A44A8"/>
    <w:rsid w:val="00854CAB"/>
    <w:rsid w:val="0090625B"/>
    <w:rsid w:val="00916936"/>
    <w:rsid w:val="00946C43"/>
    <w:rsid w:val="00981E67"/>
    <w:rsid w:val="00A043ED"/>
    <w:rsid w:val="00A90098"/>
    <w:rsid w:val="00B545E3"/>
    <w:rsid w:val="00B5469D"/>
    <w:rsid w:val="00B749EF"/>
    <w:rsid w:val="00B80137"/>
    <w:rsid w:val="00CA4E08"/>
    <w:rsid w:val="00CE0E49"/>
    <w:rsid w:val="00D730AB"/>
    <w:rsid w:val="00E10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9CB4945-494D-43AE-890F-B849A45E87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CA4E08"/>
  </w:style>
  <w:style w:type="paragraph" w:styleId="Nadpis1">
    <w:name w:val="heading 1"/>
    <w:basedOn w:val="Normlny"/>
    <w:next w:val="Normlny"/>
    <w:link w:val="Nadpis1Char"/>
    <w:uiPriority w:val="9"/>
    <w:qFormat/>
    <w:rsid w:val="0091693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B76E0B" w:themeColor="accent1" w:themeShade="BF"/>
      <w:sz w:val="28"/>
      <w:szCs w:val="28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91693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F09415" w:themeColor="accent1"/>
      <w:sz w:val="26"/>
      <w:szCs w:val="26"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rsid w:val="0091693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F09415" w:themeColor="accent1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916936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F09415" w:themeColor="accent1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916936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794908" w:themeColor="accent1" w:themeShade="7F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916936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794908" w:themeColor="accent1" w:themeShade="7F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916936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916936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F09415" w:themeColor="accent1"/>
      <w:sz w:val="20"/>
      <w:szCs w:val="20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916936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916936"/>
    <w:rPr>
      <w:rFonts w:asciiTheme="majorHAnsi" w:eastAsiaTheme="majorEastAsia" w:hAnsiTheme="majorHAnsi" w:cstheme="majorBidi"/>
      <w:b/>
      <w:bCs/>
      <w:color w:val="B76E0B" w:themeColor="accent1" w:themeShade="BF"/>
      <w:sz w:val="28"/>
      <w:szCs w:val="28"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916936"/>
    <w:rPr>
      <w:rFonts w:asciiTheme="majorHAnsi" w:eastAsiaTheme="majorEastAsia" w:hAnsiTheme="majorHAnsi" w:cstheme="majorBidi"/>
      <w:b/>
      <w:bCs/>
      <w:color w:val="F09415" w:themeColor="accent1"/>
      <w:sz w:val="26"/>
      <w:szCs w:val="26"/>
    </w:rPr>
  </w:style>
  <w:style w:type="character" w:customStyle="1" w:styleId="Nadpis3Char">
    <w:name w:val="Nadpis 3 Char"/>
    <w:basedOn w:val="Predvolenpsmoodseku"/>
    <w:link w:val="Nadpis3"/>
    <w:uiPriority w:val="9"/>
    <w:semiHidden/>
    <w:rsid w:val="00916936"/>
    <w:rPr>
      <w:rFonts w:asciiTheme="majorHAnsi" w:eastAsiaTheme="majorEastAsia" w:hAnsiTheme="majorHAnsi" w:cstheme="majorBidi"/>
      <w:b/>
      <w:bCs/>
      <w:color w:val="F09415" w:themeColor="accent1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916936"/>
    <w:rPr>
      <w:rFonts w:asciiTheme="majorHAnsi" w:eastAsiaTheme="majorEastAsia" w:hAnsiTheme="majorHAnsi" w:cstheme="majorBidi"/>
      <w:b/>
      <w:bCs/>
      <w:i/>
      <w:iCs/>
      <w:color w:val="F09415" w:themeColor="accent1"/>
    </w:rPr>
  </w:style>
  <w:style w:type="character" w:customStyle="1" w:styleId="Nadpis5Char">
    <w:name w:val="Nadpis 5 Char"/>
    <w:basedOn w:val="Predvolenpsmoodseku"/>
    <w:link w:val="Nadpis5"/>
    <w:uiPriority w:val="9"/>
    <w:semiHidden/>
    <w:rsid w:val="00916936"/>
    <w:rPr>
      <w:rFonts w:asciiTheme="majorHAnsi" w:eastAsiaTheme="majorEastAsia" w:hAnsiTheme="majorHAnsi" w:cstheme="majorBidi"/>
      <w:color w:val="794908" w:themeColor="accent1" w:themeShade="7F"/>
    </w:rPr>
  </w:style>
  <w:style w:type="character" w:customStyle="1" w:styleId="Nadpis6Char">
    <w:name w:val="Nadpis 6 Char"/>
    <w:basedOn w:val="Predvolenpsmoodseku"/>
    <w:link w:val="Nadpis6"/>
    <w:uiPriority w:val="9"/>
    <w:semiHidden/>
    <w:rsid w:val="00916936"/>
    <w:rPr>
      <w:rFonts w:asciiTheme="majorHAnsi" w:eastAsiaTheme="majorEastAsia" w:hAnsiTheme="majorHAnsi" w:cstheme="majorBidi"/>
      <w:i/>
      <w:iCs/>
      <w:color w:val="794908" w:themeColor="accent1" w:themeShade="7F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916936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916936"/>
    <w:rPr>
      <w:rFonts w:asciiTheme="majorHAnsi" w:eastAsiaTheme="majorEastAsia" w:hAnsiTheme="majorHAnsi" w:cstheme="majorBidi"/>
      <w:color w:val="F09415" w:themeColor="accent1"/>
      <w:sz w:val="20"/>
      <w:szCs w:val="20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916936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Popis">
    <w:name w:val="caption"/>
    <w:basedOn w:val="Normlny"/>
    <w:next w:val="Normlny"/>
    <w:uiPriority w:val="35"/>
    <w:semiHidden/>
    <w:unhideWhenUsed/>
    <w:qFormat/>
    <w:rsid w:val="00916936"/>
    <w:pPr>
      <w:spacing w:line="240" w:lineRule="auto"/>
    </w:pPr>
    <w:rPr>
      <w:b/>
      <w:bCs/>
      <w:color w:val="F09415" w:themeColor="accent1"/>
      <w:sz w:val="18"/>
      <w:szCs w:val="18"/>
    </w:rPr>
  </w:style>
  <w:style w:type="paragraph" w:styleId="Nzov">
    <w:name w:val="Title"/>
    <w:basedOn w:val="Normlny"/>
    <w:next w:val="Normlny"/>
    <w:link w:val="NzovChar"/>
    <w:uiPriority w:val="10"/>
    <w:qFormat/>
    <w:rsid w:val="00916936"/>
    <w:pPr>
      <w:pBdr>
        <w:bottom w:val="single" w:sz="8" w:space="4" w:color="F0941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75280A" w:themeColor="text2" w:themeShade="BF"/>
      <w:spacing w:val="5"/>
      <w:sz w:val="52"/>
      <w:szCs w:val="52"/>
    </w:rPr>
  </w:style>
  <w:style w:type="character" w:customStyle="1" w:styleId="NzovChar">
    <w:name w:val="Názov Char"/>
    <w:basedOn w:val="Predvolenpsmoodseku"/>
    <w:link w:val="Nzov"/>
    <w:uiPriority w:val="10"/>
    <w:rsid w:val="00916936"/>
    <w:rPr>
      <w:rFonts w:asciiTheme="majorHAnsi" w:eastAsiaTheme="majorEastAsia" w:hAnsiTheme="majorHAnsi" w:cstheme="majorBidi"/>
      <w:color w:val="75280A" w:themeColor="text2" w:themeShade="BF"/>
      <w:spacing w:val="5"/>
      <w:sz w:val="52"/>
      <w:szCs w:val="52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916936"/>
    <w:pPr>
      <w:numPr>
        <w:ilvl w:val="1"/>
      </w:numPr>
    </w:pPr>
    <w:rPr>
      <w:rFonts w:asciiTheme="majorHAnsi" w:eastAsiaTheme="majorEastAsia" w:hAnsiTheme="majorHAnsi" w:cstheme="majorBidi"/>
      <w:i/>
      <w:iCs/>
      <w:color w:val="F09415" w:themeColor="accent1"/>
      <w:spacing w:val="15"/>
      <w:sz w:val="24"/>
      <w:szCs w:val="24"/>
    </w:rPr>
  </w:style>
  <w:style w:type="character" w:customStyle="1" w:styleId="PodtitulChar">
    <w:name w:val="Podtitul Char"/>
    <w:basedOn w:val="Predvolenpsmoodseku"/>
    <w:link w:val="Podtitul"/>
    <w:uiPriority w:val="11"/>
    <w:rsid w:val="00916936"/>
    <w:rPr>
      <w:rFonts w:asciiTheme="majorHAnsi" w:eastAsiaTheme="majorEastAsia" w:hAnsiTheme="majorHAnsi" w:cstheme="majorBidi"/>
      <w:i/>
      <w:iCs/>
      <w:color w:val="F09415" w:themeColor="accent1"/>
      <w:spacing w:val="15"/>
      <w:sz w:val="24"/>
      <w:szCs w:val="24"/>
    </w:rPr>
  </w:style>
  <w:style w:type="character" w:styleId="Siln">
    <w:name w:val="Strong"/>
    <w:basedOn w:val="Predvolenpsmoodseku"/>
    <w:uiPriority w:val="22"/>
    <w:qFormat/>
    <w:rsid w:val="00916936"/>
    <w:rPr>
      <w:b/>
      <w:bCs/>
    </w:rPr>
  </w:style>
  <w:style w:type="character" w:styleId="Zvraznenie">
    <w:name w:val="Emphasis"/>
    <w:basedOn w:val="Predvolenpsmoodseku"/>
    <w:uiPriority w:val="20"/>
    <w:qFormat/>
    <w:rsid w:val="00916936"/>
    <w:rPr>
      <w:i/>
      <w:iCs/>
    </w:rPr>
  </w:style>
  <w:style w:type="paragraph" w:styleId="Bezriadkovania">
    <w:name w:val="No Spacing"/>
    <w:uiPriority w:val="1"/>
    <w:qFormat/>
    <w:rsid w:val="00916936"/>
    <w:pPr>
      <w:spacing w:after="0" w:line="240" w:lineRule="auto"/>
    </w:pPr>
  </w:style>
  <w:style w:type="paragraph" w:styleId="Citcia">
    <w:name w:val="Quote"/>
    <w:basedOn w:val="Normlny"/>
    <w:next w:val="Normlny"/>
    <w:link w:val="CitciaChar"/>
    <w:uiPriority w:val="29"/>
    <w:qFormat/>
    <w:rsid w:val="00916936"/>
    <w:rPr>
      <w:i/>
      <w:iCs/>
      <w:color w:val="000000" w:themeColor="text1"/>
    </w:rPr>
  </w:style>
  <w:style w:type="character" w:customStyle="1" w:styleId="CitciaChar">
    <w:name w:val="Citácia Char"/>
    <w:basedOn w:val="Predvolenpsmoodseku"/>
    <w:link w:val="Citcia"/>
    <w:uiPriority w:val="29"/>
    <w:rsid w:val="00916936"/>
    <w:rPr>
      <w:i/>
      <w:iCs/>
      <w:color w:val="000000" w:themeColor="text1"/>
    </w:rPr>
  </w:style>
  <w:style w:type="paragraph" w:styleId="Zvraznencitcia">
    <w:name w:val="Intense Quote"/>
    <w:basedOn w:val="Normlny"/>
    <w:next w:val="Normlny"/>
    <w:link w:val="ZvraznencitciaChar"/>
    <w:uiPriority w:val="30"/>
    <w:qFormat/>
    <w:rsid w:val="00916936"/>
    <w:pPr>
      <w:pBdr>
        <w:bottom w:val="single" w:sz="4" w:space="4" w:color="F09415" w:themeColor="accent1"/>
      </w:pBdr>
      <w:spacing w:before="200" w:after="280"/>
      <w:ind w:left="936" w:right="936"/>
    </w:pPr>
    <w:rPr>
      <w:b/>
      <w:bCs/>
      <w:i/>
      <w:iCs/>
      <w:color w:val="F09415" w:themeColor="accent1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sid w:val="00916936"/>
    <w:rPr>
      <w:b/>
      <w:bCs/>
      <w:i/>
      <w:iCs/>
      <w:color w:val="F09415" w:themeColor="accent1"/>
    </w:rPr>
  </w:style>
  <w:style w:type="character" w:styleId="Jemnzvraznenie">
    <w:name w:val="Subtle Emphasis"/>
    <w:basedOn w:val="Predvolenpsmoodseku"/>
    <w:uiPriority w:val="19"/>
    <w:qFormat/>
    <w:rsid w:val="00916936"/>
    <w:rPr>
      <w:i/>
      <w:iCs/>
      <w:color w:val="808080" w:themeColor="text1" w:themeTint="7F"/>
    </w:rPr>
  </w:style>
  <w:style w:type="character" w:styleId="Intenzvnezvraznenie">
    <w:name w:val="Intense Emphasis"/>
    <w:basedOn w:val="Predvolenpsmoodseku"/>
    <w:uiPriority w:val="21"/>
    <w:qFormat/>
    <w:rsid w:val="00916936"/>
    <w:rPr>
      <w:b/>
      <w:bCs/>
      <w:i/>
      <w:iCs/>
      <w:color w:val="F09415" w:themeColor="accent1"/>
    </w:rPr>
  </w:style>
  <w:style w:type="character" w:styleId="Jemnodkaz">
    <w:name w:val="Subtle Reference"/>
    <w:basedOn w:val="Predvolenpsmoodseku"/>
    <w:uiPriority w:val="31"/>
    <w:qFormat/>
    <w:rsid w:val="00916936"/>
    <w:rPr>
      <w:smallCaps/>
      <w:color w:val="C1B56B" w:themeColor="accent2"/>
      <w:u w:val="single"/>
    </w:rPr>
  </w:style>
  <w:style w:type="character" w:styleId="Intenzvnyodkaz">
    <w:name w:val="Intense Reference"/>
    <w:basedOn w:val="Predvolenpsmoodseku"/>
    <w:uiPriority w:val="32"/>
    <w:qFormat/>
    <w:rsid w:val="00916936"/>
    <w:rPr>
      <w:b/>
      <w:bCs/>
      <w:smallCaps/>
      <w:color w:val="C1B56B" w:themeColor="accent2"/>
      <w:spacing w:val="5"/>
      <w:u w:val="single"/>
    </w:rPr>
  </w:style>
  <w:style w:type="character" w:styleId="Nzovknihy">
    <w:name w:val="Book Title"/>
    <w:basedOn w:val="Predvolenpsmoodseku"/>
    <w:uiPriority w:val="33"/>
    <w:qFormat/>
    <w:rsid w:val="00916936"/>
    <w:rPr>
      <w:b/>
      <w:bCs/>
      <w:smallCaps/>
      <w:spacing w:val="5"/>
    </w:rPr>
  </w:style>
  <w:style w:type="paragraph" w:styleId="Hlavikaobsahu">
    <w:name w:val="TOC Heading"/>
    <w:basedOn w:val="Nadpis1"/>
    <w:next w:val="Normlny"/>
    <w:uiPriority w:val="39"/>
    <w:semiHidden/>
    <w:unhideWhenUsed/>
    <w:qFormat/>
    <w:rsid w:val="00916936"/>
    <w:pPr>
      <w:outlineLvl w:val="9"/>
    </w:pPr>
  </w:style>
  <w:style w:type="paragraph" w:styleId="Odsekzoznamu">
    <w:name w:val="List Paragraph"/>
    <w:basedOn w:val="Normlny"/>
    <w:uiPriority w:val="34"/>
    <w:qFormat/>
    <w:rsid w:val="00CA4E08"/>
    <w:pPr>
      <w:ind w:left="720"/>
      <w:contextualSpacing/>
    </w:pPr>
  </w:style>
  <w:style w:type="paragraph" w:styleId="Normlnywebov">
    <w:name w:val="Normal (Web)"/>
    <w:basedOn w:val="Normlny"/>
    <w:uiPriority w:val="99"/>
    <w:semiHidden/>
    <w:unhideWhenUsed/>
    <w:rsid w:val="00981E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981E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981E67"/>
    <w:rPr>
      <w:rFonts w:ascii="Tahoma" w:hAnsi="Tahoma" w:cs="Tahoma"/>
      <w:sz w:val="16"/>
      <w:szCs w:val="16"/>
    </w:rPr>
  </w:style>
  <w:style w:type="character" w:styleId="Hypertextovprepojenie">
    <w:name w:val="Hyperlink"/>
    <w:basedOn w:val="Predvolenpsmoodseku"/>
    <w:uiPriority w:val="99"/>
    <w:semiHidden/>
    <w:unhideWhenUsed/>
    <w:rsid w:val="00981E6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450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acebook.com/Selected-approaches-to-environmental-ethics-in-V4-countries-271785813164357/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enviroethicsv4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ocs.google.com/forms/d/e/1FAIpQLSeAd2V7Icn6aB117lhqd7NJvU6UYu2M2vyizYdA-A3mrS_-VQ/viewform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Berlín">
  <a:themeElements>
    <a:clrScheme name="Berlín">
      <a:dk1>
        <a:sysClr val="windowText" lastClr="000000"/>
      </a:dk1>
      <a:lt1>
        <a:sysClr val="window" lastClr="FFFFFF"/>
      </a:lt1>
      <a:dk2>
        <a:srgbClr val="9D360E"/>
      </a:dk2>
      <a:lt2>
        <a:srgbClr val="E7E6E6"/>
      </a:lt2>
      <a:accent1>
        <a:srgbClr val="F09415"/>
      </a:accent1>
      <a:accent2>
        <a:srgbClr val="C1B56B"/>
      </a:accent2>
      <a:accent3>
        <a:srgbClr val="4BAF73"/>
      </a:accent3>
      <a:accent4>
        <a:srgbClr val="5AA6C0"/>
      </a:accent4>
      <a:accent5>
        <a:srgbClr val="D17DF9"/>
      </a:accent5>
      <a:accent6>
        <a:srgbClr val="FA7E5C"/>
      </a:accent6>
      <a:hlink>
        <a:srgbClr val="FFAE3E"/>
      </a:hlink>
      <a:folHlink>
        <a:srgbClr val="FCC77E"/>
      </a:folHlink>
    </a:clrScheme>
    <a:fontScheme name="Berlín">
      <a:majorFont>
        <a:latin typeface="Trebuchet MS" panose="020B060302020202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rebuchet MS" panose="020B060302020202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erlín">
      <a:fillStyleLst>
        <a:solidFill>
          <a:schemeClr val="phClr"/>
        </a:solidFill>
        <a:gradFill rotWithShape="1">
          <a:gsLst>
            <a:gs pos="0">
              <a:schemeClr val="phClr">
                <a:tint val="60000"/>
                <a:satMod val="100000"/>
                <a:lumMod val="110000"/>
              </a:schemeClr>
            </a:gs>
            <a:gs pos="100000">
              <a:schemeClr val="phClr">
                <a:tint val="70000"/>
                <a:satMod val="100000"/>
                <a:lumMod val="10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4000"/>
                <a:satMod val="103000"/>
                <a:lumMod val="102000"/>
              </a:schemeClr>
            </a:gs>
            <a:gs pos="50000">
              <a:schemeClr val="phClr">
                <a:shade val="100000"/>
                <a:satMod val="110000"/>
                <a:lumMod val="100000"/>
              </a:schemeClr>
            </a:gs>
            <a:gs pos="100000">
              <a:schemeClr val="phClr">
                <a:shade val="78000"/>
                <a:satMod val="120000"/>
                <a:lumMod val="99000"/>
              </a:schemeClr>
            </a:gs>
          </a:gsLst>
          <a:lin ang="5400000" scaled="0"/>
        </a:gradFill>
      </a:fillStyleLst>
      <a:lnStyleLst>
        <a:ln w="9525" cap="flat" cmpd="sng" algn="ctr">
          <a:solidFill>
            <a:schemeClr val="phClr"/>
          </a:solidFill>
          <a:prstDash val="solid"/>
        </a:ln>
        <a:ln w="12700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6000"/>
                <a:shade val="100000"/>
                <a:hueMod val="270000"/>
                <a:satMod val="200000"/>
                <a:lumMod val="128000"/>
              </a:schemeClr>
            </a:gs>
            <a:gs pos="50000">
              <a:schemeClr val="phClr">
                <a:shade val="100000"/>
                <a:hueMod val="100000"/>
                <a:satMod val="110000"/>
                <a:lumMod val="130000"/>
              </a:schemeClr>
            </a:gs>
            <a:gs pos="100000">
              <a:schemeClr val="phClr">
                <a:shade val="78000"/>
                <a:hueMod val="44000"/>
                <a:satMod val="200000"/>
                <a:lumMod val="69000"/>
              </a:schemeClr>
            </a:gs>
          </a:gsLst>
          <a:lin ang="252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Berlin" id="{7B5DBA9E-B069-418E-9360-A61BDD0615A4}" vid="{C0CBE056-4EF4-4D92-969E-947779DA7AA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680</Words>
  <Characters>3878</Characters>
  <Application>Microsoft Office Word</Application>
  <DocSecurity>0</DocSecurity>
  <Lines>32</Lines>
  <Paragraphs>9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Pedagogická fakulta UMB</Company>
  <LinksUpToDate>false</LinksUpToDate>
  <CharactersWithSpaces>4549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Badurova Barbora</dc:creator>
  <cp:lastModifiedBy>Badurova Barbora</cp:lastModifiedBy>
  <cp:revision>2</cp:revision>
  <dcterms:created xsi:type="dcterms:W3CDTF">2016-09-12T07:20:00Z</dcterms:created>
  <dcterms:modified xsi:type="dcterms:W3CDTF">2016-09-12T07:20:00Z</dcterms:modified>
</cp:coreProperties>
</file>