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16D" w:rsidRDefault="0038516D" w:rsidP="0038516D">
      <w:pPr>
        <w:rPr>
          <w:lang w:val="en-US"/>
        </w:rPr>
      </w:pPr>
    </w:p>
    <w:p w:rsidR="0038516D" w:rsidRDefault="0038516D" w:rsidP="0038516D">
      <w:pPr>
        <w:rPr>
          <w:lang w:val="en-US"/>
        </w:rPr>
      </w:pPr>
    </w:p>
    <w:p w:rsidR="0038516D" w:rsidRDefault="0038516D" w:rsidP="0038516D">
      <w:pPr>
        <w:jc w:val="center"/>
        <w:rPr>
          <w:lang w:val="en-US"/>
        </w:rPr>
      </w:pPr>
      <w:r>
        <w:rPr>
          <w:lang w:val="en-US"/>
        </w:rPr>
        <w:t>PHILOSOPHICAL CONFERENCE</w:t>
      </w:r>
    </w:p>
    <w:p w:rsidR="0038516D" w:rsidRDefault="0038516D" w:rsidP="0038516D">
      <w:pPr>
        <w:jc w:val="center"/>
        <w:rPr>
          <w:lang w:val="en-US"/>
        </w:rPr>
      </w:pPr>
    </w:p>
    <w:p w:rsidR="0038516D" w:rsidRDefault="0038516D" w:rsidP="0038516D">
      <w:pPr>
        <w:jc w:val="center"/>
        <w:rPr>
          <w:sz w:val="36"/>
          <w:szCs w:val="36"/>
          <w:lang w:val="en-US"/>
        </w:rPr>
      </w:pPr>
      <w:r>
        <w:rPr>
          <w:sz w:val="36"/>
          <w:szCs w:val="36"/>
          <w:lang w:val="en-US"/>
        </w:rPr>
        <w:t>Politics and Morality</w:t>
      </w:r>
    </w:p>
    <w:p w:rsidR="0038516D" w:rsidRDefault="0038516D" w:rsidP="0038516D">
      <w:pPr>
        <w:jc w:val="center"/>
        <w:rPr>
          <w:sz w:val="28"/>
          <w:szCs w:val="28"/>
          <w:lang w:val="en-US"/>
        </w:rPr>
      </w:pPr>
      <w:r>
        <w:rPr>
          <w:sz w:val="28"/>
          <w:szCs w:val="28"/>
          <w:lang w:val="en-US"/>
        </w:rPr>
        <w:t>Institute of Philosophy</w:t>
      </w:r>
    </w:p>
    <w:p w:rsidR="0038516D" w:rsidRPr="0038516D" w:rsidRDefault="0038516D" w:rsidP="0038516D">
      <w:pPr>
        <w:jc w:val="center"/>
        <w:rPr>
          <w:sz w:val="28"/>
          <w:szCs w:val="28"/>
          <w:lang w:val="en-US"/>
        </w:rPr>
      </w:pPr>
      <w:r>
        <w:rPr>
          <w:sz w:val="28"/>
          <w:szCs w:val="28"/>
          <w:lang w:val="en-US"/>
        </w:rPr>
        <w:t>Zagreb, Croatia – 18-19 October 2017</w:t>
      </w:r>
    </w:p>
    <w:p w:rsidR="0038516D" w:rsidRDefault="0038516D" w:rsidP="0038516D">
      <w:pPr>
        <w:jc w:val="both"/>
        <w:rPr>
          <w:lang w:val="en-US"/>
        </w:rPr>
      </w:pPr>
    </w:p>
    <w:p w:rsidR="002A4A24" w:rsidRPr="002A4A24" w:rsidRDefault="002A4A24" w:rsidP="002A4A24">
      <w:pPr>
        <w:jc w:val="center"/>
        <w:rPr>
          <w:b/>
          <w:sz w:val="28"/>
          <w:szCs w:val="28"/>
          <w:lang w:val="en-US"/>
        </w:rPr>
      </w:pPr>
      <w:r w:rsidRPr="002A4A24">
        <w:rPr>
          <w:b/>
          <w:sz w:val="28"/>
          <w:szCs w:val="28"/>
          <w:lang w:val="en-US"/>
        </w:rPr>
        <w:t>Call for papers</w:t>
      </w:r>
    </w:p>
    <w:p w:rsidR="0038516D" w:rsidRPr="0038516D" w:rsidRDefault="0038516D" w:rsidP="0038516D">
      <w:pPr>
        <w:jc w:val="both"/>
        <w:rPr>
          <w:lang w:val="en-US"/>
        </w:rPr>
      </w:pPr>
    </w:p>
    <w:p w:rsidR="0038516D" w:rsidRPr="0038516D" w:rsidRDefault="0038516D" w:rsidP="0038516D">
      <w:pPr>
        <w:jc w:val="both"/>
        <w:rPr>
          <w:lang w:val="en-US"/>
        </w:rPr>
      </w:pPr>
    </w:p>
    <w:p w:rsidR="0038516D" w:rsidRPr="0038516D" w:rsidRDefault="0038516D" w:rsidP="0038516D">
      <w:pPr>
        <w:jc w:val="both"/>
        <w:rPr>
          <w:lang w:val="en-US"/>
        </w:rPr>
      </w:pPr>
      <w:r w:rsidRPr="0038516D">
        <w:rPr>
          <w:lang w:val="en-US"/>
        </w:rPr>
        <w:t xml:space="preserve">Institute of Philosophy (Zagreb, Croatia) invites submissions for a two-day conference titled </w:t>
      </w:r>
      <w:r w:rsidRPr="0038516D">
        <w:rPr>
          <w:i/>
          <w:lang w:val="en-US"/>
        </w:rPr>
        <w:t xml:space="preserve">Politics and morality </w:t>
      </w:r>
      <w:r w:rsidRPr="0038516D">
        <w:rPr>
          <w:lang w:val="en-US"/>
        </w:rPr>
        <w:t xml:space="preserve">to be held on 18-19 October 2017 at Institute of Philosophy, Zagreb. Plenary lectures at the conference will be given by professor Giuseppe </w:t>
      </w:r>
      <w:proofErr w:type="spellStart"/>
      <w:r w:rsidRPr="0038516D">
        <w:rPr>
          <w:lang w:val="en-US"/>
        </w:rPr>
        <w:t>Girgenti</w:t>
      </w:r>
      <w:proofErr w:type="spellEnd"/>
      <w:r w:rsidRPr="0038516D">
        <w:rPr>
          <w:lang w:val="en-US"/>
        </w:rPr>
        <w:t xml:space="preserve"> (Milano), professor Christoph Horn (Bonn), and professor Neven </w:t>
      </w:r>
      <w:proofErr w:type="spellStart"/>
      <w:r w:rsidRPr="0038516D">
        <w:rPr>
          <w:lang w:val="en-US"/>
        </w:rPr>
        <w:t>Sesardić</w:t>
      </w:r>
      <w:proofErr w:type="spellEnd"/>
      <w:r w:rsidRPr="0038516D">
        <w:rPr>
          <w:lang w:val="en-US"/>
        </w:rPr>
        <w:t xml:space="preserve"> (Zagreb).</w:t>
      </w:r>
    </w:p>
    <w:p w:rsidR="0038516D" w:rsidRPr="0038516D" w:rsidRDefault="0038516D" w:rsidP="0038516D">
      <w:pPr>
        <w:jc w:val="both"/>
        <w:rPr>
          <w:lang w:val="en-US"/>
        </w:rPr>
      </w:pPr>
    </w:p>
    <w:p w:rsidR="0038516D" w:rsidRPr="0038516D" w:rsidRDefault="0038516D" w:rsidP="0038516D">
      <w:pPr>
        <w:jc w:val="both"/>
        <w:rPr>
          <w:lang w:val="en-US"/>
        </w:rPr>
      </w:pPr>
      <w:r w:rsidRPr="0038516D">
        <w:rPr>
          <w:lang w:val="en-US"/>
        </w:rPr>
        <w:t>The aim of the conference is to gather philosophers and scholars from other disciplines (political sciences, sociology, law etc.) who will present papers on various aspects of relationship between politics and morality. Topics may include, but are not limited to: the nature of this relationship in ancient, medieval and modern philosophy; the problem of “dirty hands”; morality of patriotism/nationalism; political integrity; morality of d</w:t>
      </w:r>
      <w:r w:rsidR="002A4A24">
        <w:rPr>
          <w:lang w:val="en-US"/>
        </w:rPr>
        <w:t>emocratic processes; morality of/in</w:t>
      </w:r>
      <w:r w:rsidRPr="0038516D">
        <w:rPr>
          <w:lang w:val="en-US"/>
        </w:rPr>
        <w:t xml:space="preserve"> war. </w:t>
      </w:r>
    </w:p>
    <w:p w:rsidR="0038516D" w:rsidRPr="0038516D" w:rsidRDefault="0038516D" w:rsidP="0038516D">
      <w:pPr>
        <w:jc w:val="both"/>
        <w:rPr>
          <w:lang w:val="en-US"/>
        </w:rPr>
      </w:pPr>
    </w:p>
    <w:p w:rsidR="0038516D" w:rsidRPr="0038516D" w:rsidRDefault="0038516D" w:rsidP="0038516D">
      <w:pPr>
        <w:jc w:val="both"/>
        <w:rPr>
          <w:lang w:val="en-US"/>
        </w:rPr>
      </w:pPr>
      <w:r w:rsidRPr="0038516D">
        <w:rPr>
          <w:lang w:val="en-US"/>
        </w:rPr>
        <w:t xml:space="preserve">We invite you to participate in the conference with a paper presentation no longer than 30 minutes (each presentation will be followed by a 10-minute discussion). If you wish to present a paper in the conference, please fill in the attached Application Form and send it to </w:t>
      </w:r>
      <w:r w:rsidR="00531E80">
        <w:rPr>
          <w:lang w:val="en-US"/>
        </w:rPr>
        <w:t>conference2017</w:t>
      </w:r>
      <w:r w:rsidRPr="0038516D">
        <w:rPr>
          <w:lang w:val="en-US"/>
        </w:rPr>
        <w:t>@ifzg.hr. The deadline for submissions is 31 May 2017, notifications will</w:t>
      </w:r>
      <w:r w:rsidR="00531E80">
        <w:rPr>
          <w:lang w:val="en-US"/>
        </w:rPr>
        <w:t xml:space="preserve"> be sent out approximately two</w:t>
      </w:r>
      <w:r w:rsidRPr="0038516D">
        <w:rPr>
          <w:lang w:val="en-US"/>
        </w:rPr>
        <w:t xml:space="preserve"> weeks after this deadline.</w:t>
      </w:r>
    </w:p>
    <w:p w:rsidR="0038516D" w:rsidRPr="0038516D" w:rsidRDefault="0038516D" w:rsidP="0038516D">
      <w:pPr>
        <w:jc w:val="both"/>
        <w:rPr>
          <w:lang w:val="en-US"/>
        </w:rPr>
      </w:pPr>
    </w:p>
    <w:p w:rsidR="0038516D" w:rsidRPr="0038516D" w:rsidRDefault="0038516D" w:rsidP="0038516D">
      <w:pPr>
        <w:jc w:val="both"/>
        <w:rPr>
          <w:lang w:val="en-US"/>
        </w:rPr>
      </w:pPr>
      <w:r w:rsidRPr="0038516D">
        <w:rPr>
          <w:lang w:val="en-US"/>
        </w:rPr>
        <w:t>The organizer is unable to cover for the expenses of travel and accommodation (for useful info on accommodation in Zagreb see www.zagreb-touristinfo.hr). No registration fee will be charged. The official languages of the conference are English (preferred) and Croatian.</w:t>
      </w:r>
    </w:p>
    <w:p w:rsidR="0038516D" w:rsidRPr="0038516D" w:rsidRDefault="0038516D" w:rsidP="0038516D">
      <w:pPr>
        <w:rPr>
          <w:lang w:val="en-US"/>
        </w:rPr>
      </w:pPr>
    </w:p>
    <w:p w:rsidR="0038516D" w:rsidRPr="0038516D" w:rsidRDefault="0038516D" w:rsidP="0038516D">
      <w:pPr>
        <w:rPr>
          <w:lang w:val="en-US"/>
        </w:rPr>
      </w:pPr>
    </w:p>
    <w:p w:rsidR="0038516D" w:rsidRPr="0038516D" w:rsidRDefault="0038516D" w:rsidP="0038516D">
      <w:pPr>
        <w:rPr>
          <w:lang w:val="en-US"/>
        </w:rPr>
      </w:pPr>
    </w:p>
    <w:p w:rsidR="0038516D" w:rsidRDefault="0038516D" w:rsidP="0038516D">
      <w:pPr>
        <w:rPr>
          <w:lang w:val="en-US"/>
        </w:rPr>
      </w:pPr>
      <w:r w:rsidRPr="0038516D">
        <w:rPr>
          <w:lang w:val="en-US"/>
        </w:rPr>
        <w:t>Organizing Committee</w:t>
      </w:r>
    </w:p>
    <w:p w:rsidR="0038516D" w:rsidRPr="0038516D" w:rsidRDefault="0038516D" w:rsidP="0038516D">
      <w:pPr>
        <w:rPr>
          <w:lang w:val="en-US"/>
        </w:rPr>
      </w:pPr>
      <w:r>
        <w:rPr>
          <w:lang w:val="en-US"/>
        </w:rPr>
        <w:t xml:space="preserve">Luka </w:t>
      </w:r>
      <w:proofErr w:type="spellStart"/>
      <w:r>
        <w:rPr>
          <w:lang w:val="en-US"/>
        </w:rPr>
        <w:t>Boršić</w:t>
      </w:r>
      <w:proofErr w:type="spellEnd"/>
      <w:r>
        <w:rPr>
          <w:lang w:val="en-US"/>
        </w:rPr>
        <w:t xml:space="preserve">, Tvrtko </w:t>
      </w:r>
      <w:proofErr w:type="spellStart"/>
      <w:r>
        <w:rPr>
          <w:lang w:val="en-US"/>
        </w:rPr>
        <w:t>Jolić</w:t>
      </w:r>
      <w:proofErr w:type="spellEnd"/>
      <w:r>
        <w:rPr>
          <w:lang w:val="en-US"/>
        </w:rPr>
        <w:t xml:space="preserve">, Ivana </w:t>
      </w:r>
      <w:proofErr w:type="spellStart"/>
      <w:r>
        <w:rPr>
          <w:lang w:val="en-US"/>
        </w:rPr>
        <w:t>Skuhala</w:t>
      </w:r>
      <w:proofErr w:type="spellEnd"/>
      <w:r>
        <w:rPr>
          <w:lang w:val="en-US"/>
        </w:rPr>
        <w:t xml:space="preserve"> </w:t>
      </w:r>
      <w:proofErr w:type="spellStart"/>
      <w:r>
        <w:rPr>
          <w:lang w:val="en-US"/>
        </w:rPr>
        <w:t>Karas</w:t>
      </w:r>
      <w:bookmarkStart w:id="0" w:name="_GoBack"/>
      <w:bookmarkEnd w:id="0"/>
      <w:r>
        <w:rPr>
          <w:lang w:val="en-US"/>
        </w:rPr>
        <w:t>man</w:t>
      </w:r>
      <w:proofErr w:type="spellEnd"/>
      <w:r>
        <w:rPr>
          <w:lang w:val="en-US"/>
        </w:rPr>
        <w:t xml:space="preserve">, Jure </w:t>
      </w:r>
      <w:proofErr w:type="spellStart"/>
      <w:r>
        <w:rPr>
          <w:lang w:val="en-US"/>
        </w:rPr>
        <w:t>Zovko</w:t>
      </w:r>
      <w:proofErr w:type="spellEnd"/>
      <w:r w:rsidRPr="0038516D">
        <w:rPr>
          <w:lang w:val="en-US"/>
        </w:rPr>
        <w:t xml:space="preserve"> </w:t>
      </w:r>
    </w:p>
    <w:sectPr w:rsidR="0038516D" w:rsidRPr="0038516D" w:rsidSect="005A1112">
      <w:headerReference w:type="default" r:id="rId8"/>
      <w:footerReference w:type="default" r:id="rId9"/>
      <w:pgSz w:w="11906" w:h="16838"/>
      <w:pgMar w:top="1418" w:right="1418" w:bottom="1418" w:left="1247" w:header="141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004F" w:rsidRDefault="0073004F" w:rsidP="0022091F">
      <w:r>
        <w:separator/>
      </w:r>
    </w:p>
  </w:endnote>
  <w:endnote w:type="continuationSeparator" w:id="0">
    <w:p w:rsidR="0073004F" w:rsidRDefault="0073004F" w:rsidP="00220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31C" w:rsidRDefault="00B86047">
    <w:pPr>
      <w:pStyle w:val="Footer"/>
      <w:rPr>
        <w:noProof/>
        <w:lang w:eastAsia="hr-HR"/>
      </w:rPr>
    </w:pPr>
    <w:r>
      <w:rPr>
        <w:noProof/>
        <w:lang w:eastAsia="hr-HR"/>
      </w:rPr>
      <w:drawing>
        <wp:anchor distT="0" distB="0" distL="114300" distR="114300" simplePos="0" relativeHeight="251657216" behindDoc="0" locked="0" layoutInCell="1" allowOverlap="1">
          <wp:simplePos x="0" y="0"/>
          <wp:positionH relativeFrom="margin">
            <wp:posOffset>-901065</wp:posOffset>
          </wp:positionH>
          <wp:positionV relativeFrom="page">
            <wp:posOffset>9877425</wp:posOffset>
          </wp:positionV>
          <wp:extent cx="7562850" cy="723900"/>
          <wp:effectExtent l="0" t="0" r="0" b="0"/>
          <wp:wrapSquare wrapText="bothSides"/>
          <wp:docPr id="3" name="Picture 3" descr="footer-b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ter-bol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3C29" w:rsidRDefault="004A3C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004F" w:rsidRDefault="0073004F" w:rsidP="0022091F">
      <w:r>
        <w:separator/>
      </w:r>
    </w:p>
  </w:footnote>
  <w:footnote w:type="continuationSeparator" w:id="0">
    <w:p w:rsidR="0073004F" w:rsidRDefault="0073004F" w:rsidP="002209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91F" w:rsidRDefault="00CE15C9" w:rsidP="00CE15C9">
    <w:pPr>
      <w:pStyle w:val="Header"/>
      <w:tabs>
        <w:tab w:val="clear" w:pos="4536"/>
        <w:tab w:val="clear" w:pos="9072"/>
        <w:tab w:val="left" w:pos="6525"/>
      </w:tabs>
      <w:jc w:val="center"/>
    </w:pPr>
    <w:r>
      <w:rPr>
        <w:noProof/>
        <w:lang w:eastAsia="hr-HR"/>
      </w:rPr>
      <w:drawing>
        <wp:inline distT="0" distB="0" distL="0" distR="0">
          <wp:extent cx="1905434" cy="6859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ifzg-2013-ENG.png"/>
                  <pic:cNvPicPr/>
                </pic:nvPicPr>
                <pic:blipFill>
                  <a:blip r:embed="rId1">
                    <a:extLst>
                      <a:ext uri="{28A0092B-C50C-407E-A947-70E740481C1C}">
                        <a14:useLocalDpi xmlns:a14="http://schemas.microsoft.com/office/drawing/2010/main" val="0"/>
                      </a:ext>
                    </a:extLst>
                  </a:blip>
                  <a:stretch>
                    <a:fillRect/>
                  </a:stretch>
                </pic:blipFill>
                <pic:spPr>
                  <a:xfrm>
                    <a:off x="0" y="0"/>
                    <a:ext cx="1905434" cy="68595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4F3DF9"/>
    <w:multiLevelType w:val="hybridMultilevel"/>
    <w:tmpl w:val="0098285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047"/>
    <w:rsid w:val="000A231C"/>
    <w:rsid w:val="00102CBB"/>
    <w:rsid w:val="00165264"/>
    <w:rsid w:val="0022091F"/>
    <w:rsid w:val="00245500"/>
    <w:rsid w:val="002A4A24"/>
    <w:rsid w:val="002A4FA6"/>
    <w:rsid w:val="0038516D"/>
    <w:rsid w:val="003A4314"/>
    <w:rsid w:val="003A4AA9"/>
    <w:rsid w:val="004450FB"/>
    <w:rsid w:val="00460E97"/>
    <w:rsid w:val="00484F95"/>
    <w:rsid w:val="00492D74"/>
    <w:rsid w:val="00493DA9"/>
    <w:rsid w:val="004A3C29"/>
    <w:rsid w:val="00531E80"/>
    <w:rsid w:val="00590415"/>
    <w:rsid w:val="005A1112"/>
    <w:rsid w:val="005D5645"/>
    <w:rsid w:val="005E365E"/>
    <w:rsid w:val="0073004F"/>
    <w:rsid w:val="00731E96"/>
    <w:rsid w:val="00820ABC"/>
    <w:rsid w:val="008C071B"/>
    <w:rsid w:val="008F5873"/>
    <w:rsid w:val="00915AD2"/>
    <w:rsid w:val="00952B7D"/>
    <w:rsid w:val="009A3CDD"/>
    <w:rsid w:val="00A053C7"/>
    <w:rsid w:val="00A820D1"/>
    <w:rsid w:val="00A828E3"/>
    <w:rsid w:val="00A9001A"/>
    <w:rsid w:val="00B13DB4"/>
    <w:rsid w:val="00B86047"/>
    <w:rsid w:val="00CD24E9"/>
    <w:rsid w:val="00CE15C9"/>
    <w:rsid w:val="00E564A8"/>
    <w:rsid w:val="00F64275"/>
    <w:rsid w:val="00FA0FA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C147856-E07C-4DE3-9CA5-C57ABCC19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hr-HR" w:eastAsia="hr-HR"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952B7D"/>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091F"/>
    <w:pPr>
      <w:tabs>
        <w:tab w:val="center" w:pos="4536"/>
        <w:tab w:val="right" w:pos="9072"/>
      </w:tabs>
    </w:pPr>
  </w:style>
  <w:style w:type="character" w:customStyle="1" w:styleId="HeaderChar">
    <w:name w:val="Header Char"/>
    <w:basedOn w:val="DefaultParagraphFont"/>
    <w:link w:val="Header"/>
    <w:uiPriority w:val="99"/>
    <w:rsid w:val="0022091F"/>
  </w:style>
  <w:style w:type="paragraph" w:styleId="Footer">
    <w:name w:val="footer"/>
    <w:basedOn w:val="Normal"/>
    <w:link w:val="FooterChar"/>
    <w:uiPriority w:val="99"/>
    <w:unhideWhenUsed/>
    <w:rsid w:val="0022091F"/>
    <w:pPr>
      <w:tabs>
        <w:tab w:val="center" w:pos="4536"/>
        <w:tab w:val="right" w:pos="9072"/>
      </w:tabs>
    </w:pPr>
  </w:style>
  <w:style w:type="character" w:customStyle="1" w:styleId="FooterChar">
    <w:name w:val="Footer Char"/>
    <w:basedOn w:val="DefaultParagraphFont"/>
    <w:link w:val="Footer"/>
    <w:uiPriority w:val="99"/>
    <w:rsid w:val="0022091F"/>
  </w:style>
  <w:style w:type="paragraph" w:styleId="BalloonText">
    <w:name w:val="Balloon Text"/>
    <w:basedOn w:val="Normal"/>
    <w:link w:val="BalloonTextChar"/>
    <w:uiPriority w:val="99"/>
    <w:semiHidden/>
    <w:unhideWhenUsed/>
    <w:rsid w:val="0022091F"/>
    <w:rPr>
      <w:rFonts w:ascii="Tahoma" w:hAnsi="Tahoma" w:cs="Tahoma"/>
      <w:sz w:val="16"/>
      <w:szCs w:val="16"/>
    </w:rPr>
  </w:style>
  <w:style w:type="character" w:customStyle="1" w:styleId="BalloonTextChar">
    <w:name w:val="Balloon Text Char"/>
    <w:link w:val="BalloonText"/>
    <w:uiPriority w:val="99"/>
    <w:semiHidden/>
    <w:rsid w:val="002209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815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PISMOHRANA\Pismohrana%202016\A%20-%20memorandum%20Instituta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85A81E-DDAE-4AF7-900B-0D505A93D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 - memorandum Instituta1 (1)</Template>
  <TotalTime>7</TotalTime>
  <Pages>1</Pages>
  <Words>259</Words>
  <Characters>1478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Sanja Berger-Tilić</dc:creator>
  <cp:lastModifiedBy>Tvrtko</cp:lastModifiedBy>
  <cp:revision>3</cp:revision>
  <cp:lastPrinted>2013-11-15T12:23:00Z</cp:lastPrinted>
  <dcterms:created xsi:type="dcterms:W3CDTF">2017-02-09T10:17:00Z</dcterms:created>
  <dcterms:modified xsi:type="dcterms:W3CDTF">2017-03-06T09:44:00Z</dcterms:modified>
</cp:coreProperties>
</file>