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4E3" w:rsidRDefault="00DF74E3" w:rsidP="00DF74E3">
      <w:pPr>
        <w:pStyle w:val="2"/>
        <w:spacing w:after="0" w:line="360" w:lineRule="auto"/>
        <w:ind w:firstLine="720"/>
        <w:jc w:val="center"/>
        <w:rPr>
          <w:rFonts w:ascii="Times New Roman" w:hAnsi="Times New Roman"/>
          <w:sz w:val="28"/>
          <w:szCs w:val="28"/>
          <w:lang w:val="en-US"/>
        </w:rPr>
      </w:pPr>
      <w:r w:rsidRPr="00C25333">
        <w:rPr>
          <w:rFonts w:ascii="Times New Roman" w:hAnsi="Times New Roman"/>
          <w:b/>
          <w:i/>
          <w:sz w:val="28"/>
          <w:szCs w:val="28"/>
          <w:lang w:val="en-US"/>
        </w:rPr>
        <w:t>Khudoydodov F.B.</w:t>
      </w:r>
      <w:r>
        <w:rPr>
          <w:rFonts w:ascii="Times New Roman" w:hAnsi="Times New Roman"/>
          <w:b/>
          <w:sz w:val="28"/>
          <w:szCs w:val="28"/>
          <w:lang w:val="en-US"/>
        </w:rPr>
        <w:t xml:space="preserve"> </w:t>
      </w:r>
      <w:r w:rsidRPr="00C25333">
        <w:rPr>
          <w:rFonts w:ascii="Times New Roman" w:hAnsi="Times New Roman"/>
          <w:sz w:val="28"/>
          <w:szCs w:val="28"/>
          <w:lang w:val="en-US"/>
        </w:rPr>
        <w:t xml:space="preserve">Head of the department of ontology and </w:t>
      </w:r>
      <w:r w:rsidR="00F66BE9">
        <w:rPr>
          <w:rFonts w:ascii="Times New Roman" w:hAnsi="Times New Roman"/>
          <w:sz w:val="28"/>
          <w:szCs w:val="28"/>
          <w:lang w:val="en-US"/>
        </w:rPr>
        <w:t xml:space="preserve">epistemology </w:t>
      </w:r>
      <w:r w:rsidRPr="00C25333">
        <w:rPr>
          <w:rFonts w:ascii="Times New Roman" w:hAnsi="Times New Roman"/>
          <w:sz w:val="28"/>
          <w:szCs w:val="28"/>
          <w:lang w:val="en-US"/>
        </w:rPr>
        <w:t xml:space="preserve"> of Tajik National University</w:t>
      </w:r>
    </w:p>
    <w:p w:rsidR="00F66BE9" w:rsidRDefault="00F66BE9" w:rsidP="00DF74E3">
      <w:pPr>
        <w:pStyle w:val="2"/>
        <w:spacing w:after="0" w:line="360" w:lineRule="auto"/>
        <w:ind w:firstLine="720"/>
        <w:jc w:val="center"/>
        <w:rPr>
          <w:rFonts w:ascii="Times New Roman" w:hAnsi="Times New Roman"/>
          <w:b/>
          <w:sz w:val="28"/>
          <w:szCs w:val="28"/>
          <w:lang w:val="en-US"/>
        </w:rPr>
      </w:pPr>
      <w:r w:rsidRPr="00F66BE9">
        <w:rPr>
          <w:rFonts w:ascii="Times New Roman" w:hAnsi="Times New Roman"/>
          <w:b/>
          <w:sz w:val="28"/>
          <w:szCs w:val="28"/>
          <w:lang w:val="en-US"/>
        </w:rPr>
        <w:t>Mahmadizoda N.D.</w:t>
      </w:r>
      <w:r>
        <w:rPr>
          <w:rFonts w:ascii="Times New Roman" w:hAnsi="Times New Roman"/>
          <w:sz w:val="28"/>
          <w:szCs w:val="28"/>
          <w:lang w:val="en-US"/>
        </w:rPr>
        <w:t xml:space="preserve"> Dean of philosophy faculty of Tajik national university</w:t>
      </w:r>
    </w:p>
    <w:p w:rsidR="00DF74E3" w:rsidRDefault="00F66BE9" w:rsidP="00DF74E3">
      <w:pPr>
        <w:pStyle w:val="2"/>
        <w:spacing w:after="0" w:line="360" w:lineRule="auto"/>
        <w:ind w:firstLine="720"/>
        <w:jc w:val="center"/>
        <w:rPr>
          <w:rFonts w:ascii="Times New Roman" w:hAnsi="Times New Roman"/>
          <w:b/>
          <w:sz w:val="28"/>
          <w:szCs w:val="28"/>
          <w:lang w:val="en-US"/>
        </w:rPr>
      </w:pPr>
      <w:r w:rsidRPr="00674C56">
        <w:rPr>
          <w:rFonts w:ascii="Times New Roman" w:hAnsi="Times New Roman"/>
          <w:b/>
          <w:sz w:val="28"/>
          <w:szCs w:val="28"/>
          <w:lang w:val="en-US"/>
        </w:rPr>
        <w:t xml:space="preserve">ARISTOTLE AND </w:t>
      </w:r>
      <w:r>
        <w:rPr>
          <w:rFonts w:ascii="Times New Roman" w:hAnsi="Times New Roman"/>
          <w:b/>
          <w:sz w:val="28"/>
          <w:szCs w:val="28"/>
          <w:lang w:val="en-US"/>
        </w:rPr>
        <w:t>AVICENNA</w:t>
      </w:r>
    </w:p>
    <w:p w:rsidR="00DF74E3" w:rsidRPr="00674C56" w:rsidRDefault="00F66BE9" w:rsidP="00DF74E3">
      <w:pPr>
        <w:pStyle w:val="2"/>
        <w:spacing w:after="0" w:line="360" w:lineRule="auto"/>
        <w:ind w:firstLine="720"/>
        <w:jc w:val="center"/>
        <w:rPr>
          <w:rFonts w:ascii="Times New Roman" w:hAnsi="Times New Roman"/>
          <w:b/>
          <w:sz w:val="28"/>
          <w:szCs w:val="28"/>
          <w:lang w:val="en-US"/>
        </w:rPr>
      </w:pPr>
      <w:r>
        <w:rPr>
          <w:rFonts w:ascii="Times New Roman" w:hAnsi="Times New Roman"/>
          <w:b/>
          <w:sz w:val="28"/>
          <w:szCs w:val="28"/>
          <w:lang w:val="en-US"/>
        </w:rPr>
        <w:t xml:space="preserve">SOME </w:t>
      </w:r>
      <w:r w:rsidR="00DF74E3">
        <w:rPr>
          <w:rFonts w:ascii="Times New Roman" w:hAnsi="Times New Roman"/>
          <w:b/>
          <w:sz w:val="28"/>
          <w:szCs w:val="28"/>
          <w:lang w:val="en-US"/>
        </w:rPr>
        <w:t xml:space="preserve">SIMILARITIES </w:t>
      </w:r>
      <w:r w:rsidR="00DF74E3" w:rsidRPr="00674C56">
        <w:rPr>
          <w:rFonts w:ascii="Times New Roman" w:hAnsi="Times New Roman"/>
          <w:b/>
          <w:sz w:val="28"/>
          <w:szCs w:val="28"/>
          <w:lang w:val="en-US"/>
        </w:rPr>
        <w:t>AND DIFFERENCES IN THE</w:t>
      </w:r>
      <w:r>
        <w:rPr>
          <w:rFonts w:ascii="Times New Roman" w:hAnsi="Times New Roman"/>
          <w:b/>
          <w:sz w:val="28"/>
          <w:szCs w:val="28"/>
          <w:lang w:val="en-US"/>
        </w:rPr>
        <w:t>IR</w:t>
      </w:r>
      <w:r w:rsidR="00DF74E3" w:rsidRPr="00674C56">
        <w:rPr>
          <w:rFonts w:ascii="Times New Roman" w:hAnsi="Times New Roman"/>
          <w:b/>
          <w:sz w:val="28"/>
          <w:szCs w:val="28"/>
          <w:lang w:val="en-US"/>
        </w:rPr>
        <w:t xml:space="preserve"> LOGIC  </w:t>
      </w:r>
    </w:p>
    <w:p w:rsidR="00DF74E3" w:rsidRPr="001C43C8" w:rsidRDefault="00DF74E3" w:rsidP="00DF74E3">
      <w:pPr>
        <w:pStyle w:val="2"/>
        <w:spacing w:after="0" w:line="360" w:lineRule="auto"/>
        <w:ind w:firstLine="720"/>
        <w:jc w:val="both"/>
        <w:rPr>
          <w:rFonts w:ascii="Times New Roman" w:hAnsi="Times New Roman"/>
          <w:sz w:val="28"/>
          <w:szCs w:val="28"/>
          <w:lang w:val="en-US"/>
        </w:rPr>
      </w:pPr>
      <w:r w:rsidRPr="00674C56">
        <w:rPr>
          <w:rFonts w:ascii="Times New Roman" w:hAnsi="Times New Roman"/>
          <w:b/>
          <w:sz w:val="28"/>
          <w:szCs w:val="28"/>
          <w:lang w:val="en-US"/>
        </w:rPr>
        <w:t>Abstract:</w:t>
      </w:r>
      <w:r>
        <w:rPr>
          <w:rFonts w:ascii="Times New Roman" w:hAnsi="Times New Roman"/>
          <w:b/>
          <w:sz w:val="28"/>
          <w:szCs w:val="28"/>
          <w:lang w:val="en-US"/>
        </w:rPr>
        <w:t xml:space="preserve"> </w:t>
      </w:r>
      <w:r w:rsidRPr="001C43C8">
        <w:rPr>
          <w:rFonts w:ascii="Times New Roman" w:hAnsi="Times New Roman"/>
          <w:sz w:val="28"/>
          <w:szCs w:val="28"/>
          <w:lang w:val="en-US"/>
        </w:rPr>
        <w:t xml:space="preserve">This article analyzes </w:t>
      </w:r>
      <w:r>
        <w:rPr>
          <w:rFonts w:ascii="Times New Roman" w:hAnsi="Times New Roman"/>
          <w:sz w:val="28"/>
          <w:szCs w:val="28"/>
          <w:lang w:val="en-US"/>
        </w:rPr>
        <w:t xml:space="preserve">some </w:t>
      </w:r>
      <w:r w:rsidRPr="001C43C8">
        <w:rPr>
          <w:rFonts w:ascii="Times New Roman" w:hAnsi="Times New Roman"/>
          <w:sz w:val="28"/>
          <w:szCs w:val="28"/>
          <w:lang w:val="en-US"/>
        </w:rPr>
        <w:t xml:space="preserve">similarities and </w:t>
      </w:r>
      <w:r w:rsidRPr="001F2EC8">
        <w:rPr>
          <w:rFonts w:ascii="Times New Roman" w:hAnsi="Times New Roman"/>
          <w:sz w:val="28"/>
          <w:szCs w:val="28"/>
          <w:lang w:val="en-US"/>
        </w:rPr>
        <w:t xml:space="preserve">differences in the logic of Aristotle and </w:t>
      </w:r>
      <w:r w:rsidRPr="00D16017">
        <w:rPr>
          <w:rFonts w:ascii="Times New Roman" w:hAnsi="Times New Roman"/>
          <w:sz w:val="28"/>
          <w:szCs w:val="28"/>
          <w:lang w:val="en-US"/>
        </w:rPr>
        <w:t>Avicenna</w:t>
      </w:r>
      <w:r w:rsidRPr="001C43C8">
        <w:rPr>
          <w:rFonts w:ascii="Times New Roman" w:hAnsi="Times New Roman"/>
          <w:sz w:val="28"/>
          <w:szCs w:val="28"/>
          <w:lang w:val="en-US"/>
        </w:rPr>
        <w:t xml:space="preserve">. A brief analysis of the logical teachings of Aristotle and </w:t>
      </w:r>
      <w:r w:rsidRPr="00D16017">
        <w:rPr>
          <w:rFonts w:ascii="Times New Roman" w:hAnsi="Times New Roman"/>
          <w:sz w:val="28"/>
          <w:szCs w:val="28"/>
          <w:lang w:val="en-US"/>
        </w:rPr>
        <w:t xml:space="preserve">Avicenna </w:t>
      </w:r>
      <w:r w:rsidRPr="001C43C8">
        <w:rPr>
          <w:rFonts w:ascii="Times New Roman" w:hAnsi="Times New Roman"/>
          <w:sz w:val="28"/>
          <w:szCs w:val="28"/>
          <w:lang w:val="en-US"/>
        </w:rPr>
        <w:t xml:space="preserve">shows that the main differences in the views of Aristotle and </w:t>
      </w:r>
      <w:r w:rsidRPr="00D16017">
        <w:rPr>
          <w:rFonts w:ascii="Times New Roman" w:hAnsi="Times New Roman"/>
          <w:sz w:val="28"/>
          <w:szCs w:val="28"/>
          <w:lang w:val="en-US"/>
        </w:rPr>
        <w:t>Avicenna</w:t>
      </w:r>
      <w:r w:rsidRPr="001C43C8">
        <w:rPr>
          <w:rFonts w:ascii="Times New Roman" w:hAnsi="Times New Roman"/>
          <w:sz w:val="28"/>
          <w:szCs w:val="28"/>
          <w:lang w:val="en-US"/>
        </w:rPr>
        <w:t xml:space="preserve"> are found only in determining the logic and range of problems that constitute the subject of this science.</w:t>
      </w:r>
    </w:p>
    <w:p w:rsidR="00DF74E3" w:rsidRPr="00AC77FD" w:rsidRDefault="00DF74E3" w:rsidP="00DF74E3">
      <w:pPr>
        <w:pStyle w:val="2"/>
        <w:spacing w:after="0" w:line="360" w:lineRule="auto"/>
        <w:ind w:firstLine="720"/>
        <w:jc w:val="both"/>
        <w:rPr>
          <w:rFonts w:ascii="Times New Roman" w:hAnsi="Times New Roman"/>
          <w:sz w:val="28"/>
          <w:szCs w:val="28"/>
          <w:lang w:val="en-US"/>
        </w:rPr>
      </w:pPr>
      <w:r w:rsidRPr="001C43C8">
        <w:rPr>
          <w:rFonts w:ascii="Times New Roman" w:hAnsi="Times New Roman"/>
          <w:sz w:val="28"/>
          <w:szCs w:val="28"/>
          <w:lang w:val="en-US"/>
        </w:rPr>
        <w:t xml:space="preserve">In </w:t>
      </w:r>
      <w:r w:rsidRPr="001F2EC8">
        <w:rPr>
          <w:rFonts w:ascii="Times New Roman" w:hAnsi="Times New Roman"/>
          <w:sz w:val="28"/>
          <w:szCs w:val="28"/>
          <w:lang w:val="en-US"/>
        </w:rPr>
        <w:t xml:space="preserve">his solution of this question, </w:t>
      </w:r>
      <w:r w:rsidRPr="00D16017">
        <w:rPr>
          <w:rFonts w:ascii="Times New Roman" w:hAnsi="Times New Roman"/>
          <w:sz w:val="28"/>
          <w:szCs w:val="28"/>
          <w:lang w:val="en-US"/>
        </w:rPr>
        <w:t xml:space="preserve">Avicenna </w:t>
      </w:r>
      <w:r w:rsidRPr="001C43C8">
        <w:rPr>
          <w:rFonts w:ascii="Times New Roman" w:hAnsi="Times New Roman"/>
          <w:sz w:val="28"/>
          <w:szCs w:val="28"/>
          <w:lang w:val="en-US"/>
        </w:rPr>
        <w:t xml:space="preserve">was at </w:t>
      </w:r>
      <w:r w:rsidRPr="001F2EC8">
        <w:rPr>
          <w:rFonts w:ascii="Times New Roman" w:hAnsi="Times New Roman"/>
          <w:sz w:val="28"/>
          <w:szCs w:val="28"/>
          <w:lang w:val="en-US"/>
        </w:rPr>
        <w:t>the side of the Neo-P</w:t>
      </w:r>
      <w:r w:rsidRPr="00AC77FD">
        <w:rPr>
          <w:rFonts w:ascii="Times New Roman" w:hAnsi="Times New Roman"/>
          <w:sz w:val="28"/>
          <w:szCs w:val="28"/>
          <w:lang w:val="en-US"/>
        </w:rPr>
        <w:t xml:space="preserve">latonists and showed irrefutable evidence in support of their view that logic is both a part of philosophy and an instrument of science. </w:t>
      </w:r>
      <w:r w:rsidRPr="006061A0">
        <w:rPr>
          <w:rFonts w:ascii="Times New Roman" w:hAnsi="Times New Roman"/>
          <w:sz w:val="28"/>
          <w:szCs w:val="28"/>
          <w:lang w:val="en-US"/>
        </w:rPr>
        <w:t xml:space="preserve">Whereas, according to </w:t>
      </w:r>
      <w:r w:rsidRPr="00D16017">
        <w:rPr>
          <w:rFonts w:ascii="Times New Roman" w:hAnsi="Times New Roman"/>
          <w:sz w:val="28"/>
          <w:szCs w:val="28"/>
          <w:lang w:val="en-US"/>
        </w:rPr>
        <w:t>Avicenna</w:t>
      </w:r>
      <w:r w:rsidRPr="001C43C8">
        <w:rPr>
          <w:rFonts w:ascii="Times New Roman" w:hAnsi="Times New Roman"/>
          <w:sz w:val="28"/>
          <w:szCs w:val="28"/>
          <w:lang w:val="en-US"/>
        </w:rPr>
        <w:t>, the meaning of logic as part of philosophy</w:t>
      </w:r>
      <w:r w:rsidRPr="001F2EC8">
        <w:rPr>
          <w:rFonts w:ascii="Times New Roman" w:hAnsi="Times New Roman"/>
          <w:sz w:val="28"/>
          <w:szCs w:val="28"/>
          <w:lang w:val="en-US"/>
        </w:rPr>
        <w:t xml:space="preserve"> is to study the forms of thinking, </w:t>
      </w:r>
      <w:r w:rsidRPr="00AC77FD">
        <w:rPr>
          <w:rFonts w:ascii="Times New Roman" w:hAnsi="Times New Roman"/>
          <w:sz w:val="28"/>
          <w:szCs w:val="28"/>
          <w:lang w:val="en-US"/>
        </w:rPr>
        <w:t xml:space="preserve">its value as an </w:t>
      </w:r>
      <w:r>
        <w:rPr>
          <w:rFonts w:ascii="Times New Roman" w:hAnsi="Times New Roman"/>
          <w:sz w:val="28"/>
          <w:szCs w:val="28"/>
          <w:lang w:val="en-US"/>
        </w:rPr>
        <w:t>o</w:t>
      </w:r>
      <w:r w:rsidRPr="00AC77FD">
        <w:rPr>
          <w:rFonts w:ascii="Times New Roman" w:hAnsi="Times New Roman"/>
          <w:sz w:val="28"/>
          <w:szCs w:val="28"/>
          <w:lang w:val="en-US"/>
        </w:rPr>
        <w:t>rganon</w:t>
      </w:r>
      <w:r>
        <w:rPr>
          <w:rFonts w:ascii="Times New Roman" w:hAnsi="Times New Roman"/>
          <w:sz w:val="28"/>
          <w:szCs w:val="28"/>
          <w:lang w:val="en-US"/>
        </w:rPr>
        <w:t xml:space="preserve"> </w:t>
      </w:r>
      <w:r w:rsidRPr="00AC77FD">
        <w:rPr>
          <w:rFonts w:ascii="Times New Roman" w:hAnsi="Times New Roman"/>
          <w:sz w:val="28"/>
          <w:szCs w:val="28"/>
          <w:lang w:val="en-US"/>
        </w:rPr>
        <w:t>is that, permeating all sciences as an organon, it connects and unites them into one single system.</w:t>
      </w:r>
    </w:p>
    <w:p w:rsidR="00DF74E3" w:rsidRPr="001F2EC8" w:rsidRDefault="00DF74E3" w:rsidP="00DF74E3">
      <w:pPr>
        <w:pStyle w:val="2"/>
        <w:spacing w:after="0" w:line="360" w:lineRule="auto"/>
        <w:ind w:firstLine="720"/>
        <w:jc w:val="both"/>
        <w:rPr>
          <w:rFonts w:ascii="Times New Roman" w:hAnsi="Times New Roman"/>
          <w:sz w:val="28"/>
          <w:szCs w:val="28"/>
          <w:lang w:val="en-US"/>
        </w:rPr>
      </w:pPr>
      <w:r w:rsidRPr="00D16017">
        <w:rPr>
          <w:rFonts w:ascii="Times New Roman" w:hAnsi="Times New Roman"/>
          <w:sz w:val="28"/>
          <w:szCs w:val="28"/>
          <w:lang w:val="en-US"/>
        </w:rPr>
        <w:t>Avicenna</w:t>
      </w:r>
      <w:r w:rsidRPr="001C43C8">
        <w:rPr>
          <w:rFonts w:ascii="Times New Roman" w:hAnsi="Times New Roman"/>
          <w:sz w:val="28"/>
          <w:szCs w:val="28"/>
          <w:lang w:val="en-US"/>
        </w:rPr>
        <w:t xml:space="preserve"> also developed, mo</w:t>
      </w:r>
      <w:r w:rsidRPr="001F2EC8">
        <w:rPr>
          <w:rFonts w:ascii="Times New Roman" w:hAnsi="Times New Roman"/>
          <w:sz w:val="28"/>
          <w:szCs w:val="28"/>
          <w:lang w:val="en-US"/>
        </w:rPr>
        <w:t xml:space="preserve">re thoroughly than Aristotle, </w:t>
      </w:r>
      <w:r w:rsidRPr="00AC77FD">
        <w:rPr>
          <w:rFonts w:ascii="Times New Roman" w:hAnsi="Times New Roman"/>
          <w:sz w:val="28"/>
          <w:szCs w:val="28"/>
          <w:lang w:val="en-US"/>
        </w:rPr>
        <w:t xml:space="preserve">a theory of </w:t>
      </w:r>
      <w:r>
        <w:rPr>
          <w:rFonts w:ascii="Times New Roman" w:hAnsi="Times New Roman"/>
          <w:sz w:val="28"/>
          <w:szCs w:val="28"/>
          <w:lang w:val="en-US"/>
        </w:rPr>
        <w:t>proposition</w:t>
      </w:r>
      <w:r w:rsidRPr="00AC77FD">
        <w:rPr>
          <w:rFonts w:ascii="Times New Roman" w:hAnsi="Times New Roman"/>
          <w:sz w:val="28"/>
          <w:szCs w:val="28"/>
          <w:lang w:val="en-US"/>
        </w:rPr>
        <w:t xml:space="preserve">, which includes the doctrines of both categorical and conditional </w:t>
      </w:r>
      <w:r>
        <w:rPr>
          <w:rFonts w:ascii="Times New Roman" w:hAnsi="Times New Roman"/>
          <w:sz w:val="28"/>
          <w:szCs w:val="28"/>
          <w:lang w:val="en-US"/>
        </w:rPr>
        <w:t>proposition</w:t>
      </w:r>
      <w:r w:rsidRPr="00AC77FD">
        <w:rPr>
          <w:rFonts w:ascii="Times New Roman" w:hAnsi="Times New Roman"/>
          <w:sz w:val="28"/>
          <w:szCs w:val="28"/>
          <w:lang w:val="en-US"/>
        </w:rPr>
        <w:t>s</w:t>
      </w:r>
      <w:r>
        <w:rPr>
          <w:rFonts w:ascii="Times New Roman" w:hAnsi="Times New Roman"/>
          <w:sz w:val="28"/>
          <w:szCs w:val="28"/>
          <w:lang w:val="en-US"/>
        </w:rPr>
        <w:t xml:space="preserve"> and conditional syllogisms</w:t>
      </w:r>
      <w:r w:rsidRPr="00AC77FD">
        <w:rPr>
          <w:rFonts w:ascii="Times New Roman" w:hAnsi="Times New Roman"/>
          <w:sz w:val="28"/>
          <w:szCs w:val="28"/>
          <w:lang w:val="en-US"/>
        </w:rPr>
        <w:t xml:space="preserve">. </w:t>
      </w:r>
    </w:p>
    <w:p w:rsidR="00DF74E3" w:rsidRDefault="00DF74E3" w:rsidP="00DF74E3">
      <w:pPr>
        <w:pStyle w:val="2"/>
        <w:spacing w:after="0" w:line="360" w:lineRule="auto"/>
        <w:ind w:firstLine="720"/>
        <w:jc w:val="both"/>
        <w:rPr>
          <w:rFonts w:ascii="Times New Roman" w:hAnsi="Times New Roman"/>
          <w:sz w:val="28"/>
          <w:szCs w:val="28"/>
          <w:lang w:val="en-US"/>
        </w:rPr>
      </w:pPr>
      <w:r w:rsidRPr="00674C56">
        <w:rPr>
          <w:rFonts w:ascii="Times New Roman" w:hAnsi="Times New Roman"/>
          <w:b/>
          <w:i/>
          <w:sz w:val="28"/>
          <w:szCs w:val="28"/>
          <w:lang w:val="en-US"/>
        </w:rPr>
        <w:t>Key words:</w:t>
      </w:r>
      <w:r w:rsidRPr="00674C56">
        <w:rPr>
          <w:rFonts w:ascii="Times New Roman" w:hAnsi="Times New Roman"/>
          <w:sz w:val="28"/>
          <w:szCs w:val="28"/>
          <w:lang w:val="en-US"/>
        </w:rPr>
        <w:t xml:space="preserve"> ancient Greek philosophy, medieval philosophy, logic, theory of </w:t>
      </w:r>
      <w:r>
        <w:rPr>
          <w:rFonts w:ascii="Times New Roman" w:hAnsi="Times New Roman"/>
          <w:sz w:val="28"/>
          <w:szCs w:val="28"/>
          <w:lang w:val="en-US"/>
        </w:rPr>
        <w:t>proposition</w:t>
      </w:r>
      <w:r w:rsidRPr="00674C56">
        <w:rPr>
          <w:rFonts w:ascii="Times New Roman" w:hAnsi="Times New Roman"/>
          <w:sz w:val="28"/>
          <w:szCs w:val="28"/>
          <w:lang w:val="en-US"/>
        </w:rPr>
        <w:t>, syllogistics.</w:t>
      </w:r>
    </w:p>
    <w:p w:rsidR="00DF74E3" w:rsidRPr="00BB1C02" w:rsidRDefault="00DF74E3" w:rsidP="00DF74E3">
      <w:pPr>
        <w:pStyle w:val="a3"/>
        <w:spacing w:before="0" w:beforeAutospacing="0" w:after="0" w:afterAutospacing="0" w:line="360" w:lineRule="auto"/>
        <w:ind w:firstLine="708"/>
        <w:jc w:val="both"/>
        <w:rPr>
          <w:sz w:val="28"/>
          <w:szCs w:val="28"/>
          <w:lang w:val="en-US"/>
        </w:rPr>
      </w:pPr>
      <w:r w:rsidRPr="006D309F">
        <w:rPr>
          <w:sz w:val="28"/>
          <w:szCs w:val="28"/>
          <w:lang w:val="en-US"/>
        </w:rPr>
        <w:t>Avicenna</w:t>
      </w:r>
      <w:r>
        <w:rPr>
          <w:sz w:val="28"/>
          <w:szCs w:val="28"/>
          <w:lang w:val="en-US"/>
        </w:rPr>
        <w:t xml:space="preserve">’s </w:t>
      </w:r>
      <w:r w:rsidRPr="00BB1C02">
        <w:rPr>
          <w:sz w:val="28"/>
          <w:szCs w:val="28"/>
          <w:lang w:val="en-US"/>
        </w:rPr>
        <w:t xml:space="preserve">logical thinking, much like other Arabic/Farsi-speaking philosophers, was preceded by the logical doctrine of ancient philosophers, among </w:t>
      </w:r>
      <w:r>
        <w:rPr>
          <w:sz w:val="28"/>
          <w:szCs w:val="28"/>
          <w:lang w:val="en-US"/>
        </w:rPr>
        <w:t>whom</w:t>
      </w:r>
      <w:r w:rsidRPr="00BB1C02">
        <w:rPr>
          <w:sz w:val="28"/>
          <w:szCs w:val="28"/>
          <w:lang w:val="en-US"/>
        </w:rPr>
        <w:t xml:space="preserve"> the unchallenged authority remained Aristotle (384 - 322 BC)</w:t>
      </w:r>
      <w:r>
        <w:rPr>
          <w:sz w:val="28"/>
          <w:szCs w:val="28"/>
          <w:lang w:val="en-US"/>
        </w:rPr>
        <w:t>,</w:t>
      </w:r>
      <w:r w:rsidRPr="00BB1C02">
        <w:rPr>
          <w:sz w:val="28"/>
          <w:szCs w:val="28"/>
          <w:lang w:val="en-US"/>
        </w:rPr>
        <w:t xml:space="preserve"> the </w:t>
      </w:r>
      <w:r>
        <w:rPr>
          <w:sz w:val="28"/>
          <w:szCs w:val="28"/>
          <w:lang w:val="en-US"/>
        </w:rPr>
        <w:t>greatest</w:t>
      </w:r>
      <w:r w:rsidRPr="00BB1C02">
        <w:rPr>
          <w:sz w:val="28"/>
          <w:szCs w:val="28"/>
          <w:lang w:val="en-US"/>
        </w:rPr>
        <w:t xml:space="preserve"> representative of ancient Greek philosophy.</w:t>
      </w:r>
    </w:p>
    <w:p w:rsidR="00DF74E3" w:rsidRPr="00BB1C02"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 xml:space="preserve">In our opinion, Aristotle's greatest </w:t>
      </w:r>
      <w:r>
        <w:rPr>
          <w:rFonts w:ascii="Times New Roman" w:hAnsi="Times New Roman"/>
          <w:sz w:val="28"/>
          <w:szCs w:val="28"/>
          <w:lang w:val="en-US"/>
        </w:rPr>
        <w:t>contribution to</w:t>
      </w:r>
      <w:r w:rsidRPr="00BB1C02">
        <w:rPr>
          <w:rFonts w:ascii="Times New Roman" w:hAnsi="Times New Roman"/>
          <w:sz w:val="28"/>
          <w:szCs w:val="28"/>
          <w:lang w:val="en-US"/>
        </w:rPr>
        <w:t xml:space="preserve"> mankind lies precisely in the fact that he was the first among the ancient philosophers who organized and systematized logic as an organon of all philosophical sciences. The logical teachings of the first teacher and numerous comments to them for many centuries </w:t>
      </w:r>
      <w:r w:rsidRPr="00BB1C02">
        <w:rPr>
          <w:rFonts w:ascii="Times New Roman" w:hAnsi="Times New Roman"/>
          <w:sz w:val="28"/>
          <w:szCs w:val="28"/>
          <w:lang w:val="en-US"/>
        </w:rPr>
        <w:lastRenderedPageBreak/>
        <w:t>served</w:t>
      </w:r>
      <w:r>
        <w:rPr>
          <w:rFonts w:ascii="Times New Roman" w:hAnsi="Times New Roman"/>
          <w:sz w:val="28"/>
          <w:szCs w:val="28"/>
          <w:lang w:val="en-US"/>
        </w:rPr>
        <w:t xml:space="preserve"> as – </w:t>
      </w:r>
      <w:r w:rsidRPr="00BB1C02">
        <w:rPr>
          <w:rFonts w:ascii="Times New Roman" w:hAnsi="Times New Roman"/>
          <w:sz w:val="28"/>
          <w:szCs w:val="28"/>
          <w:lang w:val="en-US"/>
        </w:rPr>
        <w:t>if not the only one, then</w:t>
      </w:r>
      <w:r>
        <w:rPr>
          <w:rFonts w:ascii="Times New Roman" w:hAnsi="Times New Roman"/>
          <w:sz w:val="28"/>
          <w:szCs w:val="28"/>
          <w:lang w:val="en-US"/>
        </w:rPr>
        <w:t xml:space="preserve"> certainly</w:t>
      </w:r>
      <w:r w:rsidRPr="00BB1C02">
        <w:rPr>
          <w:rFonts w:ascii="Times New Roman" w:hAnsi="Times New Roman"/>
          <w:sz w:val="28"/>
          <w:szCs w:val="28"/>
          <w:lang w:val="en-US"/>
        </w:rPr>
        <w:t xml:space="preserve"> the main</w:t>
      </w:r>
      <w:r>
        <w:rPr>
          <w:rFonts w:ascii="Times New Roman" w:hAnsi="Times New Roman"/>
          <w:sz w:val="28"/>
          <w:szCs w:val="28"/>
          <w:lang w:val="en-US"/>
        </w:rPr>
        <w:t>–</w:t>
      </w:r>
      <w:r w:rsidRPr="00BB1C02">
        <w:rPr>
          <w:rFonts w:ascii="Times New Roman" w:hAnsi="Times New Roman"/>
          <w:sz w:val="28"/>
          <w:szCs w:val="28"/>
          <w:lang w:val="en-US"/>
        </w:rPr>
        <w:t>source of information on logic.</w:t>
      </w:r>
    </w:p>
    <w:p w:rsidR="00DF74E3" w:rsidRPr="00CA30F1"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 xml:space="preserve">Among the philosophical works of Aristotle, </w:t>
      </w:r>
      <w:r>
        <w:rPr>
          <w:rFonts w:ascii="Times New Roman" w:hAnsi="Times New Roman"/>
          <w:sz w:val="28"/>
          <w:szCs w:val="28"/>
          <w:lang w:val="en-US"/>
        </w:rPr>
        <w:t>S</w:t>
      </w:r>
      <w:r w:rsidRPr="00BB1C02">
        <w:rPr>
          <w:rFonts w:ascii="Times New Roman" w:hAnsi="Times New Roman"/>
          <w:sz w:val="28"/>
          <w:szCs w:val="28"/>
          <w:lang w:val="en-US"/>
        </w:rPr>
        <w:t>ix logical treatises have special significance for the study and analysis of his logical doctrines, namely:</w:t>
      </w:r>
      <w:r w:rsidRPr="00BB1C02">
        <w:rPr>
          <w:rFonts w:ascii="Times New Roman" w:hAnsi="Times New Roman"/>
          <w:sz w:val="28"/>
          <w:szCs w:val="28"/>
          <w:lang w:val="en-US"/>
        </w:rPr>
        <w:br/>
        <w:t>1) "Categor</w:t>
      </w:r>
      <w:r>
        <w:rPr>
          <w:rFonts w:ascii="Times New Roman" w:hAnsi="Times New Roman"/>
          <w:sz w:val="28"/>
          <w:szCs w:val="28"/>
          <w:lang w:val="en-US"/>
        </w:rPr>
        <w:t>ies</w:t>
      </w:r>
      <w:r w:rsidRPr="00BB1C02">
        <w:rPr>
          <w:rFonts w:ascii="Times New Roman" w:hAnsi="Times New Roman"/>
          <w:sz w:val="28"/>
          <w:szCs w:val="28"/>
          <w:lang w:val="en-US"/>
        </w:rPr>
        <w:t>", 2) "On Interpretation", 3) "First Analytics", 4) "Second Analytics", 5) "Top</w:t>
      </w:r>
      <w:r>
        <w:rPr>
          <w:rFonts w:ascii="Times New Roman" w:hAnsi="Times New Roman"/>
          <w:sz w:val="28"/>
          <w:szCs w:val="28"/>
          <w:lang w:val="en-US"/>
        </w:rPr>
        <w:t>ics</w:t>
      </w:r>
      <w:r w:rsidRPr="00BB1C02">
        <w:rPr>
          <w:rFonts w:ascii="Times New Roman" w:hAnsi="Times New Roman"/>
          <w:sz w:val="28"/>
          <w:szCs w:val="28"/>
          <w:lang w:val="en-US"/>
        </w:rPr>
        <w:t>" and 6) "Sophistic</w:t>
      </w:r>
      <w:r>
        <w:rPr>
          <w:rFonts w:ascii="Times New Roman" w:hAnsi="Times New Roman"/>
          <w:sz w:val="28"/>
          <w:szCs w:val="28"/>
          <w:lang w:val="en-US"/>
        </w:rPr>
        <w:t>al Refutations</w:t>
      </w:r>
      <w:r w:rsidRPr="00BB1C02">
        <w:rPr>
          <w:rFonts w:ascii="Times New Roman" w:hAnsi="Times New Roman"/>
          <w:sz w:val="28"/>
          <w:szCs w:val="28"/>
          <w:lang w:val="en-US"/>
        </w:rPr>
        <w:t xml:space="preserve">". </w:t>
      </w:r>
      <w:r>
        <w:rPr>
          <w:rFonts w:ascii="Times New Roman" w:hAnsi="Times New Roman"/>
          <w:sz w:val="28"/>
          <w:szCs w:val="28"/>
          <w:lang w:val="en-US"/>
        </w:rPr>
        <w:t xml:space="preserve">Those six treatises, together with the </w:t>
      </w:r>
      <w:r w:rsidRPr="00BB1C02">
        <w:rPr>
          <w:rFonts w:ascii="Times New Roman" w:hAnsi="Times New Roman"/>
          <w:sz w:val="28"/>
          <w:szCs w:val="28"/>
          <w:lang w:val="en-US"/>
        </w:rPr>
        <w:t>later Byzantine logics</w:t>
      </w:r>
      <w:r>
        <w:rPr>
          <w:rFonts w:ascii="Times New Roman" w:hAnsi="Times New Roman"/>
          <w:sz w:val="28"/>
          <w:szCs w:val="28"/>
          <w:lang w:val="en-US"/>
        </w:rPr>
        <w:t>,</w:t>
      </w:r>
      <w:r w:rsidRPr="00BB1C02">
        <w:rPr>
          <w:rFonts w:ascii="Times New Roman" w:hAnsi="Times New Roman"/>
          <w:sz w:val="28"/>
          <w:szCs w:val="28"/>
          <w:lang w:val="en-US"/>
        </w:rPr>
        <w:t xml:space="preserve"> were combined under the general name "Organon." </w:t>
      </w:r>
      <w:r w:rsidRPr="0059426B">
        <w:rPr>
          <w:rFonts w:ascii="Times New Roman" w:hAnsi="Times New Roman"/>
          <w:sz w:val="28"/>
          <w:szCs w:val="28"/>
          <w:lang w:val="en-US"/>
        </w:rPr>
        <w:t>[4, c.280]</w:t>
      </w:r>
      <w:r>
        <w:rPr>
          <w:rFonts w:ascii="Times New Roman" w:hAnsi="Times New Roman"/>
          <w:sz w:val="28"/>
          <w:szCs w:val="28"/>
          <w:lang w:val="en-US"/>
        </w:rPr>
        <w:t>.</w:t>
      </w:r>
    </w:p>
    <w:p w:rsidR="00DF74E3" w:rsidRPr="00BB1C02"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 xml:space="preserve">In addition to the Organon, some </w:t>
      </w:r>
      <w:r>
        <w:rPr>
          <w:rFonts w:ascii="Times New Roman" w:hAnsi="Times New Roman"/>
          <w:sz w:val="28"/>
          <w:szCs w:val="28"/>
          <w:lang w:val="en-US"/>
        </w:rPr>
        <w:t>issues in</w:t>
      </w:r>
      <w:r w:rsidRPr="00BB1C02">
        <w:rPr>
          <w:rFonts w:ascii="Times New Roman" w:hAnsi="Times New Roman"/>
          <w:sz w:val="28"/>
          <w:szCs w:val="28"/>
          <w:lang w:val="en-US"/>
        </w:rPr>
        <w:t xml:space="preserve"> logic, including the law of identity, the law of non-contradiction, the law of the excluded middle and related laws of </w:t>
      </w:r>
      <w:r>
        <w:rPr>
          <w:rFonts w:ascii="Times New Roman" w:hAnsi="Times New Roman"/>
          <w:sz w:val="28"/>
          <w:szCs w:val="28"/>
          <w:lang w:val="en-US"/>
        </w:rPr>
        <w:t>correct</w:t>
      </w:r>
      <w:r w:rsidRPr="00BB1C02">
        <w:rPr>
          <w:rFonts w:ascii="Times New Roman" w:hAnsi="Times New Roman"/>
          <w:sz w:val="28"/>
          <w:szCs w:val="28"/>
          <w:lang w:val="en-US"/>
        </w:rPr>
        <w:t xml:space="preserve"> thinking, etc., are set forth in Aristotle's other major work, Metaphysics.</w:t>
      </w:r>
    </w:p>
    <w:p w:rsidR="00DF74E3"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Th</w:t>
      </w:r>
      <w:r>
        <w:rPr>
          <w:rFonts w:ascii="Times New Roman" w:hAnsi="Times New Roman"/>
          <w:sz w:val="28"/>
          <w:szCs w:val="28"/>
          <w:lang w:val="en-US"/>
        </w:rPr>
        <w:t>erefore</w:t>
      </w:r>
      <w:r w:rsidRPr="00BB1C02">
        <w:rPr>
          <w:rFonts w:ascii="Times New Roman" w:hAnsi="Times New Roman"/>
          <w:sz w:val="28"/>
          <w:szCs w:val="28"/>
          <w:lang w:val="en-US"/>
        </w:rPr>
        <w:t>, the main theoretical sources of Arabic-language logic, founded by Abunasr al-Farabi (870-950), should be sought in Aristotle's indicated logical legacy. Farabi commented</w:t>
      </w:r>
      <w:r>
        <w:rPr>
          <w:rFonts w:ascii="Times New Roman" w:hAnsi="Times New Roman"/>
          <w:sz w:val="28"/>
          <w:szCs w:val="28"/>
          <w:lang w:val="en-US"/>
        </w:rPr>
        <w:t xml:space="preserve"> on the whole</w:t>
      </w:r>
      <w:r w:rsidRPr="00BB1C02">
        <w:rPr>
          <w:rFonts w:ascii="Times New Roman" w:hAnsi="Times New Roman"/>
          <w:sz w:val="28"/>
          <w:szCs w:val="28"/>
          <w:lang w:val="en-US"/>
        </w:rPr>
        <w:t xml:space="preserve"> Aristotelian "Organon" and his "Metaphysics" and called the Greek thinker his "first teacher" and spiritual mentor in the field of logic. </w:t>
      </w:r>
      <w:r>
        <w:rPr>
          <w:rFonts w:ascii="Times New Roman" w:hAnsi="Times New Roman"/>
          <w:sz w:val="28"/>
          <w:szCs w:val="28"/>
          <w:lang w:val="en-US"/>
        </w:rPr>
        <w:t>Among</w:t>
      </w:r>
      <w:r w:rsidRPr="00BB1C02">
        <w:rPr>
          <w:rFonts w:ascii="Times New Roman" w:hAnsi="Times New Roman"/>
          <w:sz w:val="28"/>
          <w:szCs w:val="28"/>
          <w:lang w:val="en-US"/>
        </w:rPr>
        <w:t xml:space="preserve"> Muslim Peripatetic philosophers</w:t>
      </w:r>
      <w:r>
        <w:rPr>
          <w:rFonts w:ascii="Times New Roman" w:hAnsi="Times New Roman"/>
          <w:sz w:val="28"/>
          <w:szCs w:val="28"/>
          <w:lang w:val="en-US"/>
        </w:rPr>
        <w:t xml:space="preserve">, </w:t>
      </w:r>
      <w:r w:rsidRPr="00BB1C02">
        <w:rPr>
          <w:rFonts w:ascii="Times New Roman" w:hAnsi="Times New Roman"/>
          <w:sz w:val="28"/>
          <w:szCs w:val="28"/>
          <w:lang w:val="en-US"/>
        </w:rPr>
        <w:t xml:space="preserve">Farabi himself is considered the second spiritual mentor </w:t>
      </w:r>
      <w:r>
        <w:rPr>
          <w:rFonts w:ascii="Times New Roman" w:hAnsi="Times New Roman"/>
          <w:sz w:val="28"/>
          <w:szCs w:val="28"/>
          <w:lang w:val="en-US"/>
        </w:rPr>
        <w:t>–</w:t>
      </w:r>
      <w:r w:rsidRPr="00BB1C02">
        <w:rPr>
          <w:rFonts w:ascii="Times New Roman" w:hAnsi="Times New Roman"/>
          <w:sz w:val="28"/>
          <w:szCs w:val="28"/>
          <w:lang w:val="en-US"/>
        </w:rPr>
        <w:t xml:space="preserve"> a teacher</w:t>
      </w:r>
      <w:r>
        <w:rPr>
          <w:lang w:val="en-US"/>
        </w:rPr>
        <w:t>–</w:t>
      </w:r>
      <w:r w:rsidRPr="00BB1C02">
        <w:rPr>
          <w:rFonts w:ascii="Times New Roman" w:hAnsi="Times New Roman"/>
          <w:sz w:val="28"/>
          <w:szCs w:val="28"/>
          <w:lang w:val="en-US"/>
        </w:rPr>
        <w:t>after Aristotle.</w:t>
      </w:r>
    </w:p>
    <w:p w:rsidR="00DF74E3" w:rsidRPr="0037746B" w:rsidRDefault="00DF74E3" w:rsidP="00DF74E3">
      <w:pPr>
        <w:spacing w:after="0" w:line="360" w:lineRule="auto"/>
        <w:ind w:firstLine="708"/>
        <w:jc w:val="both"/>
        <w:rPr>
          <w:rFonts w:ascii="Times New Roman" w:hAnsi="Times New Roman"/>
          <w:sz w:val="28"/>
          <w:szCs w:val="28"/>
          <w:lang w:val="en-US"/>
        </w:rPr>
      </w:pPr>
      <w:r w:rsidRPr="0037746B">
        <w:rPr>
          <w:rFonts w:ascii="Times New Roman" w:hAnsi="Times New Roman"/>
          <w:sz w:val="28"/>
          <w:szCs w:val="28"/>
          <w:lang w:val="en-US"/>
        </w:rPr>
        <w:t xml:space="preserve">I </w:t>
      </w:r>
      <w:r>
        <w:rPr>
          <w:rFonts w:ascii="Times New Roman" w:hAnsi="Times New Roman"/>
          <w:sz w:val="28"/>
          <w:szCs w:val="28"/>
          <w:lang w:val="en-US"/>
        </w:rPr>
        <w:t xml:space="preserve">should </w:t>
      </w:r>
      <w:r w:rsidRPr="0037746B">
        <w:rPr>
          <w:rFonts w:ascii="Times New Roman" w:hAnsi="Times New Roman"/>
          <w:sz w:val="28"/>
          <w:szCs w:val="28"/>
          <w:lang w:val="en-US"/>
        </w:rPr>
        <w:t xml:space="preserve">note that many scientists studied the logical teachings of Aristotle, such as: Jan Lukasevich, Akhmanova, </w:t>
      </w:r>
      <w:r>
        <w:rPr>
          <w:rFonts w:ascii="Times New Roman" w:hAnsi="Times New Roman"/>
          <w:sz w:val="28"/>
          <w:szCs w:val="28"/>
          <w:lang w:val="en-US"/>
        </w:rPr>
        <w:t>Vladimir Markin, Boger</w:t>
      </w:r>
      <w:r w:rsidRPr="0037746B">
        <w:rPr>
          <w:rFonts w:ascii="Times New Roman" w:hAnsi="Times New Roman"/>
          <w:sz w:val="28"/>
          <w:szCs w:val="28"/>
          <w:lang w:val="en-US"/>
        </w:rPr>
        <w:t xml:space="preserve"> George, Barnes Jonathan, Smiley Timothy and </w:t>
      </w:r>
      <w:r>
        <w:rPr>
          <w:rFonts w:ascii="Times New Roman" w:hAnsi="Times New Roman"/>
          <w:sz w:val="28"/>
          <w:szCs w:val="28"/>
          <w:lang w:val="en-US"/>
        </w:rPr>
        <w:t xml:space="preserve">many </w:t>
      </w:r>
      <w:r w:rsidRPr="0037746B">
        <w:rPr>
          <w:rFonts w:ascii="Times New Roman" w:hAnsi="Times New Roman"/>
          <w:sz w:val="28"/>
          <w:szCs w:val="28"/>
          <w:lang w:val="en-US"/>
        </w:rPr>
        <w:t xml:space="preserve">others. </w:t>
      </w:r>
      <w:r>
        <w:rPr>
          <w:rFonts w:ascii="Times New Roman" w:hAnsi="Times New Roman"/>
          <w:sz w:val="28"/>
          <w:szCs w:val="28"/>
          <w:lang w:val="en-US"/>
        </w:rPr>
        <w:t>Also, there are m</w:t>
      </w:r>
      <w:r w:rsidRPr="0037746B">
        <w:rPr>
          <w:rFonts w:ascii="Times New Roman" w:hAnsi="Times New Roman"/>
          <w:sz w:val="28"/>
          <w:szCs w:val="28"/>
          <w:lang w:val="en-US"/>
        </w:rPr>
        <w:t>any studies devoted to the logical teachings of Avicenna, such as the monographs of M.Boltaev, M.Dinorshoev, N.</w:t>
      </w:r>
      <w:r w:rsidRPr="006116B7">
        <w:rPr>
          <w:rFonts w:ascii="Times New Roman" w:hAnsi="Times New Roman"/>
          <w:sz w:val="28"/>
          <w:szCs w:val="28"/>
          <w:lang w:val="en-US"/>
        </w:rPr>
        <w:t>Saifullayev</w:t>
      </w:r>
      <w:r w:rsidRPr="0037746B">
        <w:rPr>
          <w:rFonts w:ascii="Times New Roman" w:hAnsi="Times New Roman"/>
          <w:b/>
          <w:sz w:val="28"/>
          <w:szCs w:val="28"/>
          <w:lang w:val="en-US"/>
        </w:rPr>
        <w:t xml:space="preserve">, </w:t>
      </w:r>
      <w:r w:rsidRPr="0037746B">
        <w:rPr>
          <w:rFonts w:ascii="Times New Roman" w:hAnsi="Times New Roman"/>
          <w:sz w:val="28"/>
          <w:szCs w:val="28"/>
          <w:lang w:val="en-US"/>
        </w:rPr>
        <w:t xml:space="preserve">A.V.Smirnov, Street Tony, Rescher Nicholas, Kamran I. Karimullah and others. </w:t>
      </w:r>
    </w:p>
    <w:p w:rsidR="00DF74E3" w:rsidRPr="00A86819" w:rsidRDefault="00DF74E3" w:rsidP="00DF74E3">
      <w:pPr>
        <w:spacing w:after="0" w:line="360" w:lineRule="auto"/>
        <w:ind w:firstLine="708"/>
        <w:jc w:val="both"/>
        <w:rPr>
          <w:rFonts w:ascii="Times New Roman" w:hAnsi="Times New Roman"/>
          <w:sz w:val="28"/>
          <w:szCs w:val="28"/>
          <w:lang w:val="en-US"/>
        </w:rPr>
      </w:pPr>
      <w:r>
        <w:rPr>
          <w:rFonts w:ascii="Times New Roman" w:hAnsi="Times New Roman"/>
          <w:sz w:val="28"/>
          <w:szCs w:val="28"/>
          <w:lang w:val="en-US"/>
        </w:rPr>
        <w:t>In this article I try to analyze and compare the theory of propositions and syllogism of Aristotle and Avicenna and show some of their differences. The</w:t>
      </w:r>
      <w:r w:rsidRPr="00A86819">
        <w:rPr>
          <w:rFonts w:ascii="Times New Roman" w:hAnsi="Times New Roman"/>
          <w:sz w:val="28"/>
          <w:szCs w:val="28"/>
          <w:lang w:val="en-US"/>
        </w:rPr>
        <w:t xml:space="preserve"> comparative analysis that I carried out showed that in some issues and positions </w:t>
      </w:r>
      <w:r>
        <w:rPr>
          <w:rFonts w:ascii="Times New Roman" w:hAnsi="Times New Roman"/>
          <w:sz w:val="28"/>
          <w:szCs w:val="28"/>
          <w:lang w:val="en-US"/>
        </w:rPr>
        <w:t>Avicenna</w:t>
      </w:r>
      <w:r w:rsidRPr="00A86819">
        <w:rPr>
          <w:rFonts w:ascii="Times New Roman" w:hAnsi="Times New Roman"/>
          <w:sz w:val="28"/>
          <w:szCs w:val="28"/>
          <w:lang w:val="en-US"/>
        </w:rPr>
        <w:t>’s position agrees with Aristotle</w:t>
      </w:r>
      <w:r>
        <w:rPr>
          <w:rFonts w:ascii="Times New Roman" w:hAnsi="Times New Roman"/>
          <w:sz w:val="28"/>
          <w:szCs w:val="28"/>
          <w:lang w:val="en-US"/>
        </w:rPr>
        <w:t>’s</w:t>
      </w:r>
      <w:r w:rsidRPr="00A86819">
        <w:rPr>
          <w:rFonts w:ascii="Times New Roman" w:hAnsi="Times New Roman"/>
          <w:sz w:val="28"/>
          <w:szCs w:val="28"/>
          <w:lang w:val="en-US"/>
        </w:rPr>
        <w:t xml:space="preserve">. </w:t>
      </w:r>
      <w:r>
        <w:rPr>
          <w:rFonts w:ascii="Times New Roman" w:hAnsi="Times New Roman"/>
          <w:sz w:val="28"/>
          <w:szCs w:val="28"/>
          <w:lang w:val="en-US"/>
        </w:rPr>
        <w:t>But, in</w:t>
      </w:r>
      <w:r w:rsidRPr="00A86819">
        <w:rPr>
          <w:rFonts w:ascii="Times New Roman" w:hAnsi="Times New Roman"/>
          <w:sz w:val="28"/>
          <w:szCs w:val="28"/>
          <w:lang w:val="en-US"/>
        </w:rPr>
        <w:t xml:space="preserve"> some issues, </w:t>
      </w:r>
      <w:r>
        <w:rPr>
          <w:rFonts w:ascii="Times New Roman" w:hAnsi="Times New Roman"/>
          <w:sz w:val="28"/>
          <w:szCs w:val="28"/>
          <w:lang w:val="en-US"/>
        </w:rPr>
        <w:t xml:space="preserve">Avicenna’s position about propositions and </w:t>
      </w:r>
      <w:r w:rsidRPr="00A86819">
        <w:rPr>
          <w:rFonts w:ascii="Times New Roman" w:hAnsi="Times New Roman"/>
          <w:sz w:val="28"/>
          <w:szCs w:val="28"/>
          <w:lang w:val="en-US"/>
        </w:rPr>
        <w:t>syllogis</w:t>
      </w:r>
      <w:r>
        <w:rPr>
          <w:rFonts w:ascii="Times New Roman" w:hAnsi="Times New Roman"/>
          <w:sz w:val="28"/>
          <w:szCs w:val="28"/>
          <w:lang w:val="en-US"/>
        </w:rPr>
        <w:t>ms</w:t>
      </w:r>
      <w:r w:rsidRPr="00A86819">
        <w:rPr>
          <w:rFonts w:ascii="Times New Roman" w:hAnsi="Times New Roman"/>
          <w:sz w:val="28"/>
          <w:szCs w:val="28"/>
          <w:lang w:val="en-US"/>
        </w:rPr>
        <w:t xml:space="preserve">, </w:t>
      </w:r>
      <w:r>
        <w:rPr>
          <w:rFonts w:ascii="Times New Roman" w:hAnsi="Times New Roman"/>
          <w:sz w:val="28"/>
          <w:szCs w:val="28"/>
          <w:lang w:val="en-US"/>
        </w:rPr>
        <w:t xml:space="preserve">their </w:t>
      </w:r>
      <w:r w:rsidRPr="00A86819">
        <w:rPr>
          <w:rFonts w:ascii="Times New Roman" w:hAnsi="Times New Roman"/>
          <w:sz w:val="28"/>
          <w:szCs w:val="28"/>
          <w:lang w:val="en-US"/>
        </w:rPr>
        <w:t>types and their interpretation differs from Aristotle</w:t>
      </w:r>
      <w:r>
        <w:rPr>
          <w:rFonts w:ascii="Times New Roman" w:hAnsi="Times New Roman"/>
          <w:sz w:val="28"/>
          <w:szCs w:val="28"/>
          <w:lang w:val="en-US"/>
        </w:rPr>
        <w:t>’s position</w:t>
      </w:r>
      <w:r w:rsidRPr="00A86819">
        <w:rPr>
          <w:rFonts w:ascii="Times New Roman" w:hAnsi="Times New Roman"/>
          <w:sz w:val="28"/>
          <w:szCs w:val="28"/>
          <w:lang w:val="en-US"/>
        </w:rPr>
        <w:t>.</w:t>
      </w:r>
    </w:p>
    <w:p w:rsidR="00DF74E3" w:rsidRPr="00A86819" w:rsidRDefault="00DF74E3" w:rsidP="00DF74E3">
      <w:pPr>
        <w:widowControl w:val="0"/>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lastRenderedPageBreak/>
        <w:t>I concluded through the comparison of the teachings of Aristotle and Avicenna on propositions and on syllogisms,</w:t>
      </w:r>
      <w:r w:rsidRPr="00A86819">
        <w:rPr>
          <w:rFonts w:ascii="Times New Roman" w:hAnsi="Times New Roman"/>
          <w:sz w:val="28"/>
          <w:szCs w:val="28"/>
          <w:lang w:val="en-US"/>
        </w:rPr>
        <w:t xml:space="preserve"> that of course, Aristotle and </w:t>
      </w:r>
      <w:r>
        <w:rPr>
          <w:rFonts w:ascii="Times New Roman" w:hAnsi="Times New Roman"/>
          <w:sz w:val="28"/>
          <w:szCs w:val="28"/>
          <w:lang w:val="en-US"/>
        </w:rPr>
        <w:t>Avicenna –</w:t>
      </w:r>
      <w:r w:rsidRPr="00A86819">
        <w:rPr>
          <w:rFonts w:ascii="Times New Roman" w:hAnsi="Times New Roman"/>
          <w:sz w:val="28"/>
          <w:szCs w:val="28"/>
          <w:lang w:val="en-US"/>
        </w:rPr>
        <w:t xml:space="preserve"> both thinkers made significant contributions to the development of logic, in general, and the development of </w:t>
      </w:r>
      <w:r>
        <w:rPr>
          <w:rFonts w:ascii="Times New Roman" w:hAnsi="Times New Roman"/>
          <w:sz w:val="28"/>
          <w:szCs w:val="28"/>
          <w:lang w:val="en-US"/>
        </w:rPr>
        <w:t>proposition</w:t>
      </w:r>
      <w:r w:rsidRPr="00A86819">
        <w:rPr>
          <w:rFonts w:ascii="Times New Roman" w:hAnsi="Times New Roman"/>
          <w:sz w:val="28"/>
          <w:szCs w:val="28"/>
          <w:lang w:val="en-US"/>
        </w:rPr>
        <w:t xml:space="preserve"> and syllogistics, in particular. It should </w:t>
      </w:r>
      <w:r>
        <w:rPr>
          <w:rFonts w:ascii="Times New Roman" w:hAnsi="Times New Roman"/>
          <w:sz w:val="28"/>
          <w:szCs w:val="28"/>
          <w:lang w:val="en-US"/>
        </w:rPr>
        <w:t xml:space="preserve">be also </w:t>
      </w:r>
      <w:r w:rsidRPr="00A86819">
        <w:rPr>
          <w:rFonts w:ascii="Times New Roman" w:hAnsi="Times New Roman"/>
          <w:sz w:val="28"/>
          <w:szCs w:val="28"/>
          <w:lang w:val="en-US"/>
        </w:rPr>
        <w:t>noted</w:t>
      </w:r>
      <w:r>
        <w:rPr>
          <w:rFonts w:ascii="Times New Roman" w:hAnsi="Times New Roman"/>
          <w:sz w:val="28"/>
          <w:szCs w:val="28"/>
          <w:lang w:val="en-US"/>
        </w:rPr>
        <w:t>,</w:t>
      </w:r>
      <w:r w:rsidRPr="00A86819">
        <w:rPr>
          <w:rFonts w:ascii="Times New Roman" w:hAnsi="Times New Roman"/>
          <w:sz w:val="28"/>
          <w:szCs w:val="28"/>
          <w:lang w:val="en-US"/>
        </w:rPr>
        <w:t xml:space="preserve"> that Aristotle's logic had a great influence on the philosophical and logical views of </w:t>
      </w:r>
      <w:r>
        <w:rPr>
          <w:rFonts w:ascii="Times New Roman" w:hAnsi="Times New Roman"/>
          <w:sz w:val="28"/>
          <w:szCs w:val="28"/>
          <w:lang w:val="en-US"/>
        </w:rPr>
        <w:t>Avicenna</w:t>
      </w:r>
      <w:r w:rsidRPr="00A86819">
        <w:rPr>
          <w:rFonts w:ascii="Times New Roman" w:hAnsi="Times New Roman"/>
          <w:sz w:val="28"/>
          <w:szCs w:val="28"/>
          <w:lang w:val="en-US"/>
        </w:rPr>
        <w:t>.</w:t>
      </w:r>
    </w:p>
    <w:p w:rsidR="00DF74E3" w:rsidRPr="00F032EA" w:rsidRDefault="00DF74E3" w:rsidP="00DF74E3">
      <w:pPr>
        <w:spacing w:after="0" w:line="360" w:lineRule="auto"/>
        <w:ind w:firstLine="708"/>
        <w:jc w:val="both"/>
        <w:rPr>
          <w:rFonts w:ascii="Times New Roman" w:hAnsi="Times New Roman"/>
          <w:sz w:val="28"/>
          <w:szCs w:val="28"/>
          <w:lang w:val="en-US"/>
        </w:rPr>
      </w:pPr>
      <w:r w:rsidRPr="00F032EA">
        <w:rPr>
          <w:rFonts w:ascii="Times New Roman" w:hAnsi="Times New Roman"/>
          <w:sz w:val="28"/>
          <w:szCs w:val="28"/>
          <w:lang w:val="en-US"/>
        </w:rPr>
        <w:t xml:space="preserve">The analysis also showed that </w:t>
      </w:r>
      <w:r>
        <w:rPr>
          <w:rFonts w:ascii="Times New Roman" w:hAnsi="Times New Roman"/>
          <w:sz w:val="28"/>
          <w:szCs w:val="28"/>
          <w:lang w:val="en-US"/>
        </w:rPr>
        <w:t xml:space="preserve">Avicenna </w:t>
      </w:r>
      <w:r w:rsidRPr="00F032EA">
        <w:rPr>
          <w:rFonts w:ascii="Times New Roman" w:hAnsi="Times New Roman"/>
          <w:sz w:val="28"/>
          <w:szCs w:val="28"/>
          <w:lang w:val="en-US"/>
        </w:rPr>
        <w:t xml:space="preserve">is not a simple follower or imitator of the teachings of Aristotle. </w:t>
      </w:r>
      <w:r w:rsidRPr="00C0596B">
        <w:rPr>
          <w:rFonts w:ascii="Times New Roman" w:hAnsi="Times New Roman"/>
          <w:sz w:val="28"/>
          <w:szCs w:val="28"/>
          <w:lang w:val="en-US"/>
        </w:rPr>
        <w:t xml:space="preserve">So, in his writings, </w:t>
      </w:r>
      <w:r>
        <w:rPr>
          <w:rFonts w:ascii="Times New Roman" w:hAnsi="Times New Roman"/>
          <w:sz w:val="28"/>
          <w:szCs w:val="28"/>
          <w:lang w:val="en-US"/>
        </w:rPr>
        <w:t xml:space="preserve">Avicenna </w:t>
      </w:r>
      <w:r w:rsidRPr="00C0596B">
        <w:rPr>
          <w:rFonts w:ascii="Times New Roman" w:hAnsi="Times New Roman"/>
          <w:sz w:val="28"/>
          <w:szCs w:val="28"/>
          <w:lang w:val="en-US"/>
        </w:rPr>
        <w:t>repeatedly states in clear and precise form that in logic and philosophy he is not only a blind imitator of Aristotle and a fanatical defender of his teachings</w:t>
      </w:r>
      <w:r>
        <w:rPr>
          <w:rFonts w:ascii="Times New Roman" w:hAnsi="Times New Roman"/>
          <w:sz w:val="28"/>
          <w:szCs w:val="28"/>
          <w:lang w:val="en-US"/>
        </w:rPr>
        <w:t>.</w:t>
      </w:r>
      <w:r w:rsidRPr="00C0596B">
        <w:rPr>
          <w:rFonts w:ascii="Times New Roman" w:hAnsi="Times New Roman"/>
          <w:sz w:val="28"/>
          <w:szCs w:val="28"/>
          <w:lang w:val="en-US"/>
        </w:rPr>
        <w:t xml:space="preserve"> As a result of independent creative research and, of course, proceeding from the indisputable positions of his predecessors, </w:t>
      </w:r>
      <w:r>
        <w:rPr>
          <w:rFonts w:ascii="Times New Roman" w:hAnsi="Times New Roman"/>
          <w:sz w:val="28"/>
          <w:szCs w:val="28"/>
          <w:lang w:val="en-US"/>
        </w:rPr>
        <w:t xml:space="preserve">Avicenna </w:t>
      </w:r>
      <w:r w:rsidRPr="00C0596B">
        <w:rPr>
          <w:rFonts w:ascii="Times New Roman" w:hAnsi="Times New Roman"/>
          <w:sz w:val="28"/>
          <w:szCs w:val="28"/>
          <w:lang w:val="en-US"/>
        </w:rPr>
        <w:t>created his own unique logical system in the period of the Middle Ages.</w:t>
      </w:r>
      <w:r>
        <w:rPr>
          <w:rFonts w:ascii="Times New Roman" w:hAnsi="Times New Roman"/>
          <w:sz w:val="28"/>
          <w:szCs w:val="28"/>
          <w:lang w:val="en-US"/>
        </w:rPr>
        <w:t xml:space="preserve"> </w:t>
      </w:r>
      <w:r w:rsidRPr="00F032EA">
        <w:rPr>
          <w:rFonts w:ascii="Times New Roman" w:hAnsi="Times New Roman"/>
          <w:sz w:val="28"/>
          <w:szCs w:val="28"/>
          <w:lang w:val="en-US"/>
        </w:rPr>
        <w:t xml:space="preserve">He made many adjustments to the logic of Aristotle, enriching and passing it on to </w:t>
      </w:r>
      <w:r w:rsidRPr="005F1902">
        <w:rPr>
          <w:rFonts w:ascii="Times New Roman" w:hAnsi="Times New Roman"/>
          <w:sz w:val="28"/>
          <w:szCs w:val="28"/>
          <w:lang w:val="en-US"/>
        </w:rPr>
        <w:t>future generations</w:t>
      </w:r>
      <w:r w:rsidRPr="00F032EA">
        <w:rPr>
          <w:rFonts w:ascii="Times New Roman" w:hAnsi="Times New Roman"/>
          <w:sz w:val="28"/>
          <w:szCs w:val="28"/>
          <w:lang w:val="en-US"/>
        </w:rPr>
        <w:t>.</w:t>
      </w:r>
      <w:r w:rsidRPr="00045ED0">
        <w:rPr>
          <w:rFonts w:ascii="Times New Roman" w:hAnsi="Times New Roman"/>
          <w:sz w:val="28"/>
          <w:szCs w:val="28"/>
          <w:lang w:val="en-US"/>
        </w:rPr>
        <w:t xml:space="preserve"> </w:t>
      </w:r>
      <w:r w:rsidRPr="00F032EA">
        <w:rPr>
          <w:rFonts w:ascii="Times New Roman" w:hAnsi="Times New Roman"/>
          <w:sz w:val="28"/>
          <w:szCs w:val="28"/>
          <w:lang w:val="en-US"/>
        </w:rPr>
        <w:t xml:space="preserve">Especially </w:t>
      </w:r>
      <w:r>
        <w:rPr>
          <w:rFonts w:ascii="Times New Roman" w:hAnsi="Times New Roman"/>
          <w:sz w:val="28"/>
          <w:szCs w:val="28"/>
          <w:lang w:val="en-US"/>
        </w:rPr>
        <w:t xml:space="preserve">Avicenna’s </w:t>
      </w:r>
      <w:r w:rsidRPr="00F032EA">
        <w:rPr>
          <w:rFonts w:ascii="Times New Roman" w:hAnsi="Times New Roman"/>
          <w:sz w:val="28"/>
          <w:szCs w:val="28"/>
          <w:lang w:val="en-US"/>
        </w:rPr>
        <w:t>merit in the development of the theory of</w:t>
      </w:r>
      <w:r>
        <w:rPr>
          <w:rFonts w:ascii="Times New Roman" w:hAnsi="Times New Roman"/>
          <w:sz w:val="28"/>
          <w:szCs w:val="28"/>
          <w:lang w:val="en-US"/>
        </w:rPr>
        <w:t xml:space="preserve"> conditional propositions and</w:t>
      </w:r>
      <w:r w:rsidRPr="00F032EA">
        <w:rPr>
          <w:rFonts w:ascii="Times New Roman" w:hAnsi="Times New Roman"/>
          <w:sz w:val="28"/>
          <w:szCs w:val="28"/>
          <w:lang w:val="en-US"/>
        </w:rPr>
        <w:t xml:space="preserve"> conditional (hypothetical) syllogisms</w:t>
      </w:r>
      <w:r>
        <w:rPr>
          <w:rFonts w:ascii="Times New Roman" w:hAnsi="Times New Roman"/>
          <w:sz w:val="28"/>
          <w:szCs w:val="28"/>
          <w:lang w:val="en-US"/>
        </w:rPr>
        <w:t xml:space="preserve"> is</w:t>
      </w:r>
      <w:r w:rsidRPr="00F032EA">
        <w:rPr>
          <w:rFonts w:ascii="Times New Roman" w:hAnsi="Times New Roman"/>
          <w:sz w:val="28"/>
          <w:szCs w:val="28"/>
          <w:lang w:val="en-US"/>
        </w:rPr>
        <w:t xml:space="preserve"> great.</w:t>
      </w:r>
    </w:p>
    <w:p w:rsidR="00DF74E3" w:rsidRPr="00BB1C02"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With some logical works of Aristotle, such as</w:t>
      </w:r>
      <w:r>
        <w:rPr>
          <w:rFonts w:ascii="Times New Roman" w:hAnsi="Times New Roman"/>
          <w:sz w:val="28"/>
          <w:szCs w:val="28"/>
          <w:lang w:val="en-US"/>
        </w:rPr>
        <w:t xml:space="preserve"> for example</w:t>
      </w:r>
      <w:r w:rsidRPr="00BB1C02">
        <w:rPr>
          <w:rFonts w:ascii="Times New Roman" w:hAnsi="Times New Roman"/>
          <w:sz w:val="28"/>
          <w:szCs w:val="28"/>
          <w:lang w:val="en-US"/>
        </w:rPr>
        <w:t xml:space="preserve"> "Categor</w:t>
      </w:r>
      <w:r>
        <w:rPr>
          <w:rFonts w:ascii="Times New Roman" w:hAnsi="Times New Roman"/>
          <w:sz w:val="28"/>
          <w:szCs w:val="28"/>
          <w:lang w:val="en-US"/>
        </w:rPr>
        <w:t>ies</w:t>
      </w:r>
      <w:r w:rsidRPr="00BB1C02">
        <w:rPr>
          <w:rFonts w:ascii="Times New Roman" w:hAnsi="Times New Roman"/>
          <w:sz w:val="28"/>
          <w:szCs w:val="28"/>
          <w:lang w:val="en-US"/>
        </w:rPr>
        <w:t xml:space="preserve">", </w:t>
      </w:r>
      <w:r w:rsidRPr="006D309F">
        <w:rPr>
          <w:rFonts w:ascii="Times New Roman" w:hAnsi="Times New Roman"/>
          <w:sz w:val="28"/>
          <w:szCs w:val="28"/>
          <w:lang w:val="en-US"/>
        </w:rPr>
        <w:t>Avicenna</w:t>
      </w:r>
      <w:r w:rsidRPr="00BB1C02">
        <w:rPr>
          <w:rFonts w:ascii="Times New Roman" w:hAnsi="Times New Roman"/>
          <w:sz w:val="28"/>
          <w:szCs w:val="28"/>
          <w:lang w:val="en-US"/>
        </w:rPr>
        <w:t xml:space="preserve"> was familiar </w:t>
      </w:r>
      <w:r>
        <w:rPr>
          <w:rFonts w:ascii="Times New Roman" w:hAnsi="Times New Roman"/>
          <w:sz w:val="28"/>
          <w:szCs w:val="28"/>
          <w:lang w:val="en-US"/>
        </w:rPr>
        <w:t>since</w:t>
      </w:r>
      <w:r w:rsidRPr="00BB1C02">
        <w:rPr>
          <w:rFonts w:ascii="Times New Roman" w:hAnsi="Times New Roman"/>
          <w:sz w:val="28"/>
          <w:szCs w:val="28"/>
          <w:lang w:val="en-US"/>
        </w:rPr>
        <w:t xml:space="preserve"> his youth when his mentor </w:t>
      </w:r>
      <w:r>
        <w:rPr>
          <w:rFonts w:ascii="Times New Roman" w:hAnsi="Times New Roman"/>
          <w:sz w:val="28"/>
          <w:szCs w:val="28"/>
          <w:lang w:val="en-US"/>
        </w:rPr>
        <w:t>in</w:t>
      </w:r>
      <w:r w:rsidRPr="00BB1C02">
        <w:rPr>
          <w:rFonts w:ascii="Times New Roman" w:hAnsi="Times New Roman"/>
          <w:sz w:val="28"/>
          <w:szCs w:val="28"/>
          <w:lang w:val="en-US"/>
        </w:rPr>
        <w:t xml:space="preserve"> philosophy and logic Abu Abdullah al-Natali </w:t>
      </w:r>
      <w:r>
        <w:rPr>
          <w:rFonts w:ascii="Times New Roman" w:hAnsi="Times New Roman"/>
          <w:sz w:val="28"/>
          <w:szCs w:val="28"/>
          <w:lang w:val="en-US"/>
        </w:rPr>
        <w:t>introduced</w:t>
      </w:r>
      <w:r w:rsidRPr="00BB1C02">
        <w:rPr>
          <w:rFonts w:ascii="Times New Roman" w:hAnsi="Times New Roman"/>
          <w:sz w:val="28"/>
          <w:szCs w:val="28"/>
          <w:lang w:val="en-US"/>
        </w:rPr>
        <w:t xml:space="preserve"> him</w:t>
      </w:r>
      <w:r>
        <w:rPr>
          <w:rFonts w:ascii="Times New Roman" w:hAnsi="Times New Roman"/>
          <w:sz w:val="28"/>
          <w:szCs w:val="28"/>
          <w:lang w:val="en-US"/>
        </w:rPr>
        <w:t xml:space="preserve"> to</w:t>
      </w:r>
      <w:r w:rsidRPr="00BB1C02">
        <w:rPr>
          <w:rFonts w:ascii="Times New Roman" w:hAnsi="Times New Roman"/>
          <w:sz w:val="28"/>
          <w:szCs w:val="28"/>
          <w:lang w:val="en-US"/>
        </w:rPr>
        <w:t xml:space="preserve"> "The Sorcerer" Porphyry, where the </w:t>
      </w:r>
      <w:r>
        <w:rPr>
          <w:rFonts w:ascii="Times New Roman" w:hAnsi="Times New Roman"/>
          <w:sz w:val="28"/>
          <w:szCs w:val="28"/>
          <w:lang w:val="en-US"/>
        </w:rPr>
        <w:t>latter</w:t>
      </w:r>
      <w:r w:rsidRPr="00BB1C02">
        <w:rPr>
          <w:rFonts w:ascii="Times New Roman" w:hAnsi="Times New Roman"/>
          <w:sz w:val="28"/>
          <w:szCs w:val="28"/>
          <w:lang w:val="en-US"/>
        </w:rPr>
        <w:t xml:space="preserve"> commented on </w:t>
      </w:r>
      <w:r>
        <w:rPr>
          <w:rFonts w:ascii="Times New Roman" w:hAnsi="Times New Roman"/>
          <w:sz w:val="28"/>
          <w:szCs w:val="28"/>
          <w:lang w:val="en-US"/>
        </w:rPr>
        <w:t>“</w:t>
      </w:r>
      <w:r w:rsidRPr="00BB1C02">
        <w:rPr>
          <w:rFonts w:ascii="Times New Roman" w:hAnsi="Times New Roman"/>
          <w:sz w:val="28"/>
          <w:szCs w:val="28"/>
          <w:lang w:val="en-US"/>
        </w:rPr>
        <w:t>Categories</w:t>
      </w:r>
      <w:r>
        <w:rPr>
          <w:rFonts w:ascii="Times New Roman" w:hAnsi="Times New Roman"/>
          <w:sz w:val="28"/>
          <w:szCs w:val="28"/>
          <w:lang w:val="en-US"/>
        </w:rPr>
        <w:t xml:space="preserve">” </w:t>
      </w:r>
      <w:r w:rsidRPr="00BB1C02">
        <w:rPr>
          <w:rFonts w:ascii="Times New Roman" w:hAnsi="Times New Roman"/>
          <w:sz w:val="28"/>
          <w:szCs w:val="28"/>
          <w:lang w:val="en-US"/>
        </w:rPr>
        <w:t>Stagirite</w:t>
      </w:r>
      <w:r>
        <w:rPr>
          <w:rFonts w:ascii="Times New Roman" w:hAnsi="Times New Roman"/>
          <w:sz w:val="28"/>
          <w:szCs w:val="28"/>
          <w:lang w:val="en-US"/>
        </w:rPr>
        <w:t>’s “Categories” from the standpoint of realism</w:t>
      </w:r>
      <w:r w:rsidRPr="00BB1C02">
        <w:rPr>
          <w:rFonts w:ascii="Times New Roman" w:hAnsi="Times New Roman"/>
          <w:sz w:val="28"/>
          <w:szCs w:val="28"/>
          <w:lang w:val="en-US"/>
        </w:rPr>
        <w:t>.</w:t>
      </w:r>
    </w:p>
    <w:p w:rsidR="00DF74E3" w:rsidRPr="008034F0"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Some of Aristotle's works and comment</w:t>
      </w:r>
      <w:r>
        <w:rPr>
          <w:rFonts w:ascii="Times New Roman" w:hAnsi="Times New Roman"/>
          <w:sz w:val="28"/>
          <w:szCs w:val="28"/>
          <w:lang w:val="en-US"/>
        </w:rPr>
        <w:t>arie</w:t>
      </w:r>
      <w:r w:rsidRPr="00BB1C02">
        <w:rPr>
          <w:rFonts w:ascii="Times New Roman" w:hAnsi="Times New Roman"/>
          <w:sz w:val="28"/>
          <w:szCs w:val="28"/>
          <w:lang w:val="en-US"/>
        </w:rPr>
        <w:t>s</w:t>
      </w:r>
      <w:r>
        <w:rPr>
          <w:rFonts w:ascii="Times New Roman" w:hAnsi="Times New Roman"/>
          <w:sz w:val="28"/>
          <w:szCs w:val="28"/>
          <w:lang w:val="en-US"/>
        </w:rPr>
        <w:t xml:space="preserve"> on them</w:t>
      </w:r>
      <w:r w:rsidRPr="00BB1C02">
        <w:rPr>
          <w:rFonts w:ascii="Times New Roman" w:hAnsi="Times New Roman"/>
          <w:sz w:val="28"/>
          <w:szCs w:val="28"/>
          <w:lang w:val="en-US"/>
        </w:rPr>
        <w:t xml:space="preserve">, translated into Arabic on the basis of calibrated Syrian translations, were hard to reach </w:t>
      </w:r>
      <w:r>
        <w:rPr>
          <w:rFonts w:ascii="Times New Roman" w:hAnsi="Times New Roman"/>
          <w:sz w:val="28"/>
          <w:szCs w:val="28"/>
          <w:lang w:val="en-US"/>
        </w:rPr>
        <w:t>for</w:t>
      </w:r>
      <w:r w:rsidRPr="00BB1C02">
        <w:rPr>
          <w:rFonts w:ascii="Times New Roman" w:hAnsi="Times New Roman"/>
          <w:sz w:val="28"/>
          <w:szCs w:val="28"/>
          <w:lang w:val="en-US"/>
        </w:rPr>
        <w:t xml:space="preserve"> the young </w:t>
      </w:r>
      <w:r w:rsidRPr="006D309F">
        <w:rPr>
          <w:rFonts w:ascii="Times New Roman" w:hAnsi="Times New Roman"/>
          <w:sz w:val="28"/>
          <w:szCs w:val="28"/>
          <w:lang w:val="en-US"/>
        </w:rPr>
        <w:t>Avicenna</w:t>
      </w:r>
      <w:r w:rsidRPr="00BB1C02">
        <w:rPr>
          <w:rFonts w:ascii="Times New Roman" w:hAnsi="Times New Roman"/>
          <w:sz w:val="28"/>
          <w:szCs w:val="28"/>
          <w:lang w:val="en-US"/>
        </w:rPr>
        <w:t xml:space="preserve">. Moreover, the commentators of </w:t>
      </w:r>
      <w:r>
        <w:rPr>
          <w:rFonts w:ascii="Times New Roman" w:hAnsi="Times New Roman"/>
          <w:sz w:val="28"/>
          <w:szCs w:val="28"/>
          <w:lang w:val="en-US"/>
        </w:rPr>
        <w:t xml:space="preserve">Aristotle </w:t>
      </w:r>
      <w:r w:rsidRPr="00BB1C02">
        <w:rPr>
          <w:rFonts w:ascii="Times New Roman" w:hAnsi="Times New Roman"/>
          <w:sz w:val="28"/>
          <w:szCs w:val="28"/>
          <w:lang w:val="en-US"/>
        </w:rPr>
        <w:t xml:space="preserve">often, either intentionally or by mistake, distorted the meaning and </w:t>
      </w:r>
      <w:r w:rsidRPr="00C25333">
        <w:rPr>
          <w:rFonts w:ascii="Times New Roman" w:hAnsi="Times New Roman"/>
          <w:sz w:val="28"/>
          <w:szCs w:val="28"/>
          <w:lang w:val="en-US"/>
        </w:rPr>
        <w:t>the purpose</w:t>
      </w:r>
      <w:r w:rsidRPr="00BB1C02">
        <w:rPr>
          <w:rFonts w:ascii="Times New Roman" w:hAnsi="Times New Roman"/>
          <w:sz w:val="28"/>
          <w:szCs w:val="28"/>
          <w:lang w:val="en-US"/>
        </w:rPr>
        <w:t xml:space="preserve"> of his logical teaching. For example, such a hard-to-access and distorted</w:t>
      </w:r>
      <w:r>
        <w:rPr>
          <w:rFonts w:ascii="Times New Roman" w:hAnsi="Times New Roman"/>
          <w:sz w:val="28"/>
          <w:szCs w:val="28"/>
          <w:lang w:val="en-US"/>
        </w:rPr>
        <w:t xml:space="preserve"> writing</w:t>
      </w:r>
      <w:r w:rsidRPr="00BB1C02">
        <w:rPr>
          <w:rFonts w:ascii="Times New Roman" w:hAnsi="Times New Roman"/>
          <w:sz w:val="28"/>
          <w:szCs w:val="28"/>
          <w:lang w:val="en-US"/>
        </w:rPr>
        <w:t xml:space="preserve"> was for the discerning young </w:t>
      </w:r>
      <w:r w:rsidRPr="006D309F">
        <w:rPr>
          <w:rFonts w:ascii="Times New Roman" w:hAnsi="Times New Roman"/>
          <w:sz w:val="28"/>
          <w:szCs w:val="28"/>
          <w:lang w:val="en-US"/>
        </w:rPr>
        <w:t>Avicenna</w:t>
      </w:r>
      <w:r>
        <w:rPr>
          <w:rFonts w:ascii="Times New Roman" w:hAnsi="Times New Roman"/>
          <w:sz w:val="28"/>
          <w:szCs w:val="28"/>
          <w:lang w:val="en-US"/>
        </w:rPr>
        <w:t xml:space="preserve"> the Arabic translation of Aristotle’s</w:t>
      </w:r>
      <w:r w:rsidRPr="00BB1C02">
        <w:rPr>
          <w:rFonts w:ascii="Times New Roman" w:hAnsi="Times New Roman"/>
          <w:sz w:val="28"/>
          <w:szCs w:val="28"/>
          <w:lang w:val="en-US"/>
        </w:rPr>
        <w:t xml:space="preserve"> Metaphysics. Judging by the recollections of </w:t>
      </w:r>
      <w:r>
        <w:rPr>
          <w:rFonts w:ascii="Times New Roman" w:hAnsi="Times New Roman"/>
          <w:sz w:val="28"/>
          <w:szCs w:val="28"/>
          <w:lang w:val="en-US"/>
        </w:rPr>
        <w:t>Avicenna</w:t>
      </w:r>
      <w:r w:rsidRPr="00BB1C02">
        <w:rPr>
          <w:rFonts w:ascii="Times New Roman" w:hAnsi="Times New Roman"/>
          <w:sz w:val="28"/>
          <w:szCs w:val="28"/>
          <w:lang w:val="en-US"/>
        </w:rPr>
        <w:t xml:space="preserve"> himself, in his youth he read this book 40 times and knew it by heart, but could not understand the</w:t>
      </w:r>
      <w:r>
        <w:rPr>
          <w:rFonts w:ascii="Times New Roman" w:hAnsi="Times New Roman"/>
          <w:sz w:val="28"/>
          <w:szCs w:val="28"/>
          <w:lang w:val="en-US"/>
        </w:rPr>
        <w:t xml:space="preserve"> author’s</w:t>
      </w:r>
      <w:r w:rsidRPr="00BB1C02">
        <w:rPr>
          <w:rFonts w:ascii="Times New Roman" w:hAnsi="Times New Roman"/>
          <w:sz w:val="28"/>
          <w:szCs w:val="28"/>
          <w:lang w:val="en-US"/>
        </w:rPr>
        <w:t xml:space="preserve"> idea. Th</w:t>
      </w:r>
      <w:r>
        <w:rPr>
          <w:rFonts w:ascii="Times New Roman" w:hAnsi="Times New Roman"/>
          <w:sz w:val="28"/>
          <w:szCs w:val="28"/>
          <w:lang w:val="en-US"/>
        </w:rPr>
        <w:t>e</w:t>
      </w:r>
      <w:r w:rsidRPr="00BB1C02">
        <w:rPr>
          <w:rFonts w:ascii="Times New Roman" w:hAnsi="Times New Roman"/>
          <w:sz w:val="28"/>
          <w:szCs w:val="28"/>
          <w:lang w:val="en-US"/>
        </w:rPr>
        <w:t xml:space="preserve"> main ideas of "Metaphysics", and afterwards the content of other logical works of Aristotle </w:t>
      </w:r>
      <w:r w:rsidRPr="00BB1C02">
        <w:rPr>
          <w:rFonts w:ascii="Times New Roman" w:hAnsi="Times New Roman"/>
          <w:sz w:val="28"/>
          <w:szCs w:val="28"/>
          <w:lang w:val="en-US"/>
        </w:rPr>
        <w:lastRenderedPageBreak/>
        <w:t xml:space="preserve">revealed themselves to </w:t>
      </w:r>
      <w:r w:rsidRPr="006D309F">
        <w:rPr>
          <w:rFonts w:ascii="Times New Roman" w:hAnsi="Times New Roman"/>
          <w:sz w:val="28"/>
          <w:szCs w:val="28"/>
          <w:lang w:val="en-US"/>
        </w:rPr>
        <w:t>Avicenna</w:t>
      </w:r>
      <w:r w:rsidRPr="00BB1C02">
        <w:rPr>
          <w:rFonts w:ascii="Times New Roman" w:hAnsi="Times New Roman"/>
          <w:sz w:val="28"/>
          <w:szCs w:val="28"/>
          <w:lang w:val="en-US"/>
        </w:rPr>
        <w:t xml:space="preserve"> only after he accidentally bought Al-Farabi's book "The Goals of Metaphysics" in the bazaar </w:t>
      </w:r>
      <w:r>
        <w:rPr>
          <w:rFonts w:ascii="Times New Roman" w:hAnsi="Times New Roman"/>
          <w:sz w:val="28"/>
          <w:szCs w:val="28"/>
          <w:lang w:val="en-US"/>
        </w:rPr>
        <w:t>[1,</w:t>
      </w:r>
      <w:r w:rsidRPr="0059426B">
        <w:rPr>
          <w:rFonts w:ascii="Times New Roman" w:hAnsi="Times New Roman"/>
          <w:sz w:val="28"/>
          <w:szCs w:val="28"/>
          <w:lang w:val="en-US"/>
        </w:rPr>
        <w:t>158-160].</w:t>
      </w:r>
    </w:p>
    <w:p w:rsidR="00DF74E3" w:rsidRPr="00BB1C02"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Thus, through the study of Farabi's commentaries o</w:t>
      </w:r>
      <w:r>
        <w:rPr>
          <w:rFonts w:ascii="Times New Roman" w:hAnsi="Times New Roman"/>
          <w:sz w:val="28"/>
          <w:szCs w:val="28"/>
          <w:lang w:val="en-US"/>
        </w:rPr>
        <w:t>n</w:t>
      </w:r>
      <w:r w:rsidRPr="00BB1C02">
        <w:rPr>
          <w:rFonts w:ascii="Times New Roman" w:hAnsi="Times New Roman"/>
          <w:sz w:val="28"/>
          <w:szCs w:val="28"/>
          <w:lang w:val="en-US"/>
        </w:rPr>
        <w:t xml:space="preserve"> the Aristotelian heritage, </w:t>
      </w:r>
      <w:r w:rsidRPr="006D309F">
        <w:rPr>
          <w:rFonts w:ascii="Times New Roman" w:hAnsi="Times New Roman"/>
          <w:sz w:val="28"/>
          <w:szCs w:val="28"/>
          <w:lang w:val="en-US"/>
        </w:rPr>
        <w:t>Avicenna</w:t>
      </w:r>
      <w:r>
        <w:rPr>
          <w:rFonts w:ascii="Times New Roman" w:hAnsi="Times New Roman"/>
          <w:sz w:val="28"/>
          <w:szCs w:val="28"/>
          <w:lang w:val="en-US"/>
        </w:rPr>
        <w:t xml:space="preserve"> </w:t>
      </w:r>
      <w:r w:rsidRPr="00BB1C02">
        <w:rPr>
          <w:rFonts w:ascii="Times New Roman" w:hAnsi="Times New Roman"/>
          <w:sz w:val="28"/>
          <w:szCs w:val="28"/>
          <w:lang w:val="en-US"/>
        </w:rPr>
        <w:t xml:space="preserve">found the right way to understand the logical teachings, precepts and goals of the First Teacher. But of course, </w:t>
      </w:r>
      <w:r w:rsidRPr="006D309F">
        <w:rPr>
          <w:rFonts w:ascii="Times New Roman" w:hAnsi="Times New Roman"/>
          <w:sz w:val="28"/>
          <w:szCs w:val="28"/>
          <w:lang w:val="en-US"/>
        </w:rPr>
        <w:t>Avicenna</w:t>
      </w:r>
      <w:r>
        <w:rPr>
          <w:rFonts w:ascii="Times New Roman" w:hAnsi="Times New Roman"/>
          <w:sz w:val="28"/>
          <w:szCs w:val="28"/>
          <w:lang w:val="en-US"/>
        </w:rPr>
        <w:t xml:space="preserve"> </w:t>
      </w:r>
      <w:r w:rsidRPr="00BB1C02">
        <w:rPr>
          <w:rFonts w:ascii="Times New Roman" w:hAnsi="Times New Roman"/>
          <w:sz w:val="28"/>
          <w:szCs w:val="28"/>
          <w:lang w:val="en-US"/>
        </w:rPr>
        <w:t xml:space="preserve">did not confine himself to studying the logical and, </w:t>
      </w:r>
      <w:r>
        <w:rPr>
          <w:rFonts w:ascii="Times New Roman" w:hAnsi="Times New Roman"/>
          <w:sz w:val="28"/>
          <w:szCs w:val="28"/>
          <w:lang w:val="en-US"/>
        </w:rPr>
        <w:t>more generally</w:t>
      </w:r>
      <w:r w:rsidRPr="00BB1C02">
        <w:rPr>
          <w:rFonts w:ascii="Times New Roman" w:hAnsi="Times New Roman"/>
          <w:sz w:val="28"/>
          <w:szCs w:val="28"/>
          <w:lang w:val="en-US"/>
        </w:rPr>
        <w:t>, philosophical heritage of Aristotle</w:t>
      </w:r>
      <w:r>
        <w:rPr>
          <w:rFonts w:ascii="Times New Roman" w:hAnsi="Times New Roman"/>
          <w:sz w:val="28"/>
          <w:szCs w:val="28"/>
          <w:lang w:val="en-US"/>
        </w:rPr>
        <w:t>:</w:t>
      </w:r>
      <w:r w:rsidRPr="00BB1C02">
        <w:rPr>
          <w:rFonts w:ascii="Times New Roman" w:hAnsi="Times New Roman"/>
          <w:sz w:val="28"/>
          <w:szCs w:val="28"/>
          <w:lang w:val="en-US"/>
        </w:rPr>
        <w:t xml:space="preserve"> he was also well aware of the logical theories of </w:t>
      </w:r>
      <w:r>
        <w:rPr>
          <w:rFonts w:ascii="Times New Roman" w:hAnsi="Times New Roman"/>
          <w:sz w:val="28"/>
          <w:szCs w:val="28"/>
          <w:lang w:val="en-US"/>
        </w:rPr>
        <w:t xml:space="preserve">the </w:t>
      </w:r>
      <w:r w:rsidRPr="00BB1C02">
        <w:rPr>
          <w:rFonts w:ascii="Times New Roman" w:hAnsi="Times New Roman"/>
          <w:sz w:val="28"/>
          <w:szCs w:val="28"/>
          <w:lang w:val="en-US"/>
        </w:rPr>
        <w:t>Peripatetics, Neo</w:t>
      </w:r>
      <w:r>
        <w:rPr>
          <w:rFonts w:ascii="Times New Roman" w:hAnsi="Times New Roman"/>
          <w:sz w:val="28"/>
          <w:szCs w:val="28"/>
          <w:lang w:val="en-US"/>
        </w:rPr>
        <w:t>-P</w:t>
      </w:r>
      <w:r w:rsidRPr="00BB1C02">
        <w:rPr>
          <w:rFonts w:ascii="Times New Roman" w:hAnsi="Times New Roman"/>
          <w:sz w:val="28"/>
          <w:szCs w:val="28"/>
          <w:lang w:val="en-US"/>
        </w:rPr>
        <w:t>latonists and other schools of ancient Greek philosophy.</w:t>
      </w:r>
    </w:p>
    <w:p w:rsidR="00DF74E3" w:rsidRPr="00BB1C02" w:rsidRDefault="00DF74E3" w:rsidP="00DF74E3">
      <w:pPr>
        <w:spacing w:after="0" w:line="360" w:lineRule="auto"/>
        <w:ind w:firstLine="708"/>
        <w:jc w:val="both"/>
        <w:rPr>
          <w:rFonts w:ascii="Times New Roman" w:hAnsi="Times New Roman"/>
          <w:sz w:val="28"/>
          <w:szCs w:val="28"/>
          <w:lang w:val="en-US"/>
        </w:rPr>
      </w:pPr>
      <w:r>
        <w:rPr>
          <w:rFonts w:ascii="Times New Roman" w:hAnsi="Times New Roman"/>
          <w:sz w:val="28"/>
          <w:szCs w:val="28"/>
          <w:lang w:val="en-US"/>
        </w:rPr>
        <w:t xml:space="preserve">At this point </w:t>
      </w:r>
      <w:r w:rsidRPr="00BB1C02">
        <w:rPr>
          <w:rFonts w:ascii="Times New Roman" w:hAnsi="Times New Roman"/>
          <w:sz w:val="28"/>
          <w:szCs w:val="28"/>
          <w:lang w:val="en-US"/>
        </w:rPr>
        <w:t>it should be noted that</w:t>
      </w:r>
      <w:r>
        <w:rPr>
          <w:rFonts w:ascii="Times New Roman" w:hAnsi="Times New Roman"/>
          <w:sz w:val="28"/>
          <w:szCs w:val="28"/>
          <w:lang w:val="en-US"/>
        </w:rPr>
        <w:t>,</w:t>
      </w:r>
      <w:r w:rsidRPr="00BB1C02">
        <w:rPr>
          <w:rFonts w:ascii="Times New Roman" w:hAnsi="Times New Roman"/>
          <w:sz w:val="28"/>
          <w:szCs w:val="28"/>
          <w:lang w:val="en-US"/>
        </w:rPr>
        <w:t xml:space="preserve"> in addition to Aristotle's ideas, </w:t>
      </w:r>
      <w:r>
        <w:rPr>
          <w:rFonts w:ascii="Times New Roman" w:hAnsi="Times New Roman"/>
          <w:sz w:val="28"/>
          <w:szCs w:val="28"/>
          <w:lang w:val="en-US"/>
        </w:rPr>
        <w:t>Avicenna</w:t>
      </w:r>
      <w:r w:rsidRPr="00BB1C02">
        <w:rPr>
          <w:rFonts w:ascii="Times New Roman" w:hAnsi="Times New Roman"/>
          <w:sz w:val="28"/>
          <w:szCs w:val="28"/>
          <w:lang w:val="en-US"/>
        </w:rPr>
        <w:t xml:space="preserve"> also developed and incorporated into his logical system the most rational and progressive ideas of other ancient Greek thinkers and sages. The researchers of the philosophical heritage of </w:t>
      </w:r>
      <w:r>
        <w:rPr>
          <w:rFonts w:ascii="Times New Roman" w:hAnsi="Times New Roman"/>
          <w:sz w:val="28"/>
          <w:szCs w:val="28"/>
          <w:lang w:val="en-US"/>
        </w:rPr>
        <w:t>Avicenna</w:t>
      </w:r>
      <w:r w:rsidRPr="00BB1C02">
        <w:rPr>
          <w:rFonts w:ascii="Times New Roman" w:hAnsi="Times New Roman"/>
          <w:sz w:val="28"/>
          <w:szCs w:val="28"/>
          <w:lang w:val="en-US"/>
        </w:rPr>
        <w:t xml:space="preserve"> agree that he dealt creatively with the </w:t>
      </w:r>
      <w:r>
        <w:rPr>
          <w:rFonts w:ascii="Times New Roman" w:hAnsi="Times New Roman"/>
          <w:sz w:val="28"/>
          <w:szCs w:val="28"/>
          <w:lang w:val="en-US"/>
        </w:rPr>
        <w:t>resolution</w:t>
      </w:r>
      <w:r w:rsidRPr="00BB1C02">
        <w:rPr>
          <w:rFonts w:ascii="Times New Roman" w:hAnsi="Times New Roman"/>
          <w:sz w:val="28"/>
          <w:szCs w:val="28"/>
          <w:lang w:val="en-US"/>
        </w:rPr>
        <w:t xml:space="preserve"> of problems of logic. For the sake of justice, we must admit that </w:t>
      </w:r>
      <w:r>
        <w:rPr>
          <w:rFonts w:ascii="Times New Roman" w:hAnsi="Times New Roman"/>
          <w:sz w:val="28"/>
          <w:szCs w:val="28"/>
          <w:lang w:val="en-US"/>
        </w:rPr>
        <w:t>Avicenna</w:t>
      </w:r>
      <w:r w:rsidRPr="00BB1C02">
        <w:rPr>
          <w:rFonts w:ascii="Times New Roman" w:hAnsi="Times New Roman"/>
          <w:sz w:val="28"/>
          <w:szCs w:val="28"/>
          <w:lang w:val="en-US"/>
        </w:rPr>
        <w:t xml:space="preserve"> is the author of one of the perfect logical systems of the Middle Ages. However, to confirm this statement, a separate study</w:t>
      </w:r>
      <w:r>
        <w:rPr>
          <w:rFonts w:ascii="Times New Roman" w:hAnsi="Times New Roman"/>
          <w:sz w:val="28"/>
          <w:szCs w:val="28"/>
          <w:lang w:val="en-US"/>
        </w:rPr>
        <w:t xml:space="preserve"> would be required</w:t>
      </w:r>
      <w:r w:rsidRPr="00BB1C02">
        <w:rPr>
          <w:rFonts w:ascii="Times New Roman" w:hAnsi="Times New Roman"/>
          <w:sz w:val="28"/>
          <w:szCs w:val="28"/>
          <w:lang w:val="en-US"/>
        </w:rPr>
        <w:t xml:space="preserve">. Below, </w:t>
      </w:r>
      <w:r>
        <w:rPr>
          <w:rFonts w:ascii="Times New Roman" w:hAnsi="Times New Roman"/>
          <w:sz w:val="28"/>
          <w:szCs w:val="28"/>
          <w:lang w:val="en-US"/>
        </w:rPr>
        <w:t>based</w:t>
      </w:r>
      <w:r w:rsidRPr="00BB1C02">
        <w:rPr>
          <w:rFonts w:ascii="Times New Roman" w:hAnsi="Times New Roman"/>
          <w:sz w:val="28"/>
          <w:szCs w:val="28"/>
          <w:lang w:val="en-US"/>
        </w:rPr>
        <w:t xml:space="preserve"> on a comparative analysis of the Aristotelian and Avicennian logical systems, we point out some of their differences.</w:t>
      </w:r>
    </w:p>
    <w:p w:rsidR="00DF74E3" w:rsidRPr="00BB1C02" w:rsidRDefault="00DF74E3" w:rsidP="00DF74E3">
      <w:pPr>
        <w:spacing w:after="0" w:line="360" w:lineRule="auto"/>
        <w:ind w:firstLine="708"/>
        <w:jc w:val="both"/>
        <w:rPr>
          <w:rFonts w:ascii="Times New Roman" w:hAnsi="Times New Roman"/>
          <w:sz w:val="28"/>
          <w:szCs w:val="28"/>
          <w:lang w:val="en-US"/>
        </w:rPr>
      </w:pPr>
      <w:r>
        <w:rPr>
          <w:rFonts w:ascii="Times New Roman" w:hAnsi="Times New Roman"/>
          <w:sz w:val="28"/>
          <w:szCs w:val="28"/>
          <w:lang w:val="en-US"/>
        </w:rPr>
        <w:t>First</w:t>
      </w:r>
      <w:r w:rsidRPr="00BB1C02">
        <w:rPr>
          <w:rFonts w:ascii="Times New Roman" w:hAnsi="Times New Roman"/>
          <w:sz w:val="28"/>
          <w:szCs w:val="28"/>
          <w:lang w:val="en-US"/>
        </w:rPr>
        <w:t xml:space="preserve">, we consider the differences which exist in the views of both thinkers on the subject of logic. For Aristotle, logic was an art that contributed to the ability to think and judge correctly. He singled out logic as an independent discipline and prefixed it as an "organon" to the study of material things. At the same time, in his opinion, the organon is not part of philosophy itself, but only a </w:t>
      </w:r>
      <w:r>
        <w:rPr>
          <w:rFonts w:ascii="Times New Roman" w:hAnsi="Times New Roman"/>
          <w:sz w:val="28"/>
          <w:szCs w:val="28"/>
          <w:lang w:val="en-US"/>
        </w:rPr>
        <w:t>propaedeutic</w:t>
      </w:r>
      <w:r w:rsidRPr="00BB1C02">
        <w:rPr>
          <w:rFonts w:ascii="Times New Roman" w:hAnsi="Times New Roman"/>
          <w:sz w:val="28"/>
          <w:szCs w:val="28"/>
          <w:lang w:val="en-US"/>
        </w:rPr>
        <w:t xml:space="preserve"> to it. He did not define this science and did not include it in his classification of sciences. The subject of Aristotle's organon was categories, </w:t>
      </w:r>
      <w:r>
        <w:rPr>
          <w:rFonts w:ascii="Times New Roman" w:hAnsi="Times New Roman"/>
          <w:sz w:val="28"/>
          <w:szCs w:val="28"/>
          <w:lang w:val="en-US"/>
        </w:rPr>
        <w:t>proposition</w:t>
      </w:r>
      <w:r w:rsidRPr="00BB1C02">
        <w:rPr>
          <w:rFonts w:ascii="Times New Roman" w:hAnsi="Times New Roman"/>
          <w:sz w:val="28"/>
          <w:szCs w:val="28"/>
          <w:lang w:val="en-US"/>
        </w:rPr>
        <w:t xml:space="preserve">s, inferences and scientific evidence. </w:t>
      </w:r>
    </w:p>
    <w:p w:rsidR="00DF74E3" w:rsidRPr="00BB1C02"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 xml:space="preserve">In </w:t>
      </w:r>
      <w:r>
        <w:rPr>
          <w:rFonts w:ascii="Times New Roman" w:hAnsi="Times New Roman"/>
          <w:sz w:val="28"/>
          <w:szCs w:val="28"/>
          <w:lang w:val="en-US"/>
        </w:rPr>
        <w:t>his</w:t>
      </w:r>
      <w:r w:rsidRPr="00BB1C02">
        <w:rPr>
          <w:rFonts w:ascii="Times New Roman" w:hAnsi="Times New Roman"/>
          <w:sz w:val="28"/>
          <w:szCs w:val="28"/>
          <w:lang w:val="en-US"/>
        </w:rPr>
        <w:t xml:space="preserve"> solution of this question,</w:t>
      </w:r>
      <w:r>
        <w:rPr>
          <w:rFonts w:ascii="Times New Roman" w:hAnsi="Times New Roman"/>
          <w:sz w:val="28"/>
          <w:szCs w:val="28"/>
          <w:lang w:val="en-US"/>
        </w:rPr>
        <w:t xml:space="preserve"> Avicenna</w:t>
      </w:r>
      <w:r w:rsidRPr="00BB1C02">
        <w:rPr>
          <w:rFonts w:ascii="Times New Roman" w:hAnsi="Times New Roman"/>
          <w:sz w:val="28"/>
          <w:szCs w:val="28"/>
          <w:lang w:val="en-US"/>
        </w:rPr>
        <w:t xml:space="preserve"> was </w:t>
      </w:r>
      <w:r>
        <w:rPr>
          <w:rFonts w:ascii="Times New Roman" w:hAnsi="Times New Roman"/>
          <w:sz w:val="28"/>
          <w:szCs w:val="28"/>
          <w:lang w:val="en-US"/>
        </w:rPr>
        <w:t>at</w:t>
      </w:r>
      <w:r w:rsidRPr="00BB1C02">
        <w:rPr>
          <w:rFonts w:ascii="Times New Roman" w:hAnsi="Times New Roman"/>
          <w:sz w:val="28"/>
          <w:szCs w:val="28"/>
          <w:lang w:val="en-US"/>
        </w:rPr>
        <w:t xml:space="preserve"> the side of the Neo</w:t>
      </w:r>
      <w:r>
        <w:rPr>
          <w:rFonts w:ascii="Times New Roman" w:hAnsi="Times New Roman"/>
          <w:sz w:val="28"/>
          <w:szCs w:val="28"/>
          <w:lang w:val="en-US"/>
        </w:rPr>
        <w:t>-P</w:t>
      </w:r>
      <w:r w:rsidRPr="00BB1C02">
        <w:rPr>
          <w:rFonts w:ascii="Times New Roman" w:hAnsi="Times New Roman"/>
          <w:sz w:val="28"/>
          <w:szCs w:val="28"/>
          <w:lang w:val="en-US"/>
        </w:rPr>
        <w:t>latonists</w:t>
      </w:r>
      <w:r>
        <w:rPr>
          <w:rFonts w:ascii="Times New Roman" w:hAnsi="Times New Roman"/>
          <w:sz w:val="28"/>
          <w:szCs w:val="28"/>
          <w:lang w:val="en-US"/>
        </w:rPr>
        <w:t xml:space="preserve"> and</w:t>
      </w:r>
      <w:r w:rsidRPr="00BB1C02">
        <w:rPr>
          <w:rFonts w:ascii="Times New Roman" w:hAnsi="Times New Roman"/>
          <w:sz w:val="28"/>
          <w:szCs w:val="28"/>
          <w:lang w:val="en-US"/>
        </w:rPr>
        <w:t xml:space="preserve"> showed </w:t>
      </w:r>
      <w:r>
        <w:rPr>
          <w:rFonts w:ascii="Times New Roman" w:hAnsi="Times New Roman"/>
          <w:sz w:val="28"/>
          <w:szCs w:val="28"/>
          <w:lang w:val="en-US"/>
        </w:rPr>
        <w:t>potent</w:t>
      </w:r>
      <w:r w:rsidRPr="00BB1C02">
        <w:rPr>
          <w:rFonts w:ascii="Times New Roman" w:hAnsi="Times New Roman"/>
          <w:sz w:val="28"/>
          <w:szCs w:val="28"/>
          <w:lang w:val="en-US"/>
        </w:rPr>
        <w:t xml:space="preserve"> evidence in support of their </w:t>
      </w:r>
      <w:r>
        <w:rPr>
          <w:rFonts w:ascii="Times New Roman" w:hAnsi="Times New Roman"/>
          <w:sz w:val="28"/>
          <w:szCs w:val="28"/>
          <w:lang w:val="en-US"/>
        </w:rPr>
        <w:t>view</w:t>
      </w:r>
      <w:r w:rsidRPr="00BB1C02">
        <w:rPr>
          <w:rFonts w:ascii="Times New Roman" w:hAnsi="Times New Roman"/>
          <w:sz w:val="28"/>
          <w:szCs w:val="28"/>
          <w:lang w:val="en-US"/>
        </w:rPr>
        <w:t xml:space="preserve"> that logic is simultaneously a part of philosophy and an instrument of science. </w:t>
      </w:r>
      <w:r>
        <w:rPr>
          <w:rFonts w:ascii="Times New Roman" w:hAnsi="Times New Roman"/>
          <w:sz w:val="28"/>
          <w:szCs w:val="28"/>
          <w:lang w:val="en-US"/>
        </w:rPr>
        <w:t>Whereas</w:t>
      </w:r>
      <w:r w:rsidRPr="00674C56">
        <w:rPr>
          <w:rFonts w:ascii="Times New Roman" w:hAnsi="Times New Roman"/>
          <w:sz w:val="28"/>
          <w:szCs w:val="28"/>
          <w:lang w:val="en-US"/>
        </w:rPr>
        <w:t xml:space="preserve">, according to </w:t>
      </w:r>
      <w:r>
        <w:rPr>
          <w:rFonts w:ascii="Times New Roman" w:hAnsi="Times New Roman"/>
          <w:sz w:val="28"/>
          <w:szCs w:val="28"/>
          <w:lang w:val="en-US"/>
        </w:rPr>
        <w:t>Avicenna</w:t>
      </w:r>
      <w:r w:rsidRPr="00674C56">
        <w:rPr>
          <w:rFonts w:ascii="Times New Roman" w:hAnsi="Times New Roman"/>
          <w:sz w:val="28"/>
          <w:szCs w:val="28"/>
          <w:lang w:val="en-US"/>
        </w:rPr>
        <w:t xml:space="preserve">, the meaning of logic as part of philosophy is to study the </w:t>
      </w:r>
      <w:r w:rsidRPr="00674C56">
        <w:rPr>
          <w:rFonts w:ascii="Times New Roman" w:hAnsi="Times New Roman"/>
          <w:sz w:val="28"/>
          <w:szCs w:val="28"/>
          <w:lang w:val="en-US"/>
        </w:rPr>
        <w:lastRenderedPageBreak/>
        <w:t xml:space="preserve">forms of thinking, its value as an organon is that, permeating all sciences as an </w:t>
      </w:r>
      <w:r w:rsidRPr="006A0D33">
        <w:rPr>
          <w:rFonts w:ascii="Times New Roman" w:hAnsi="Times New Roman"/>
          <w:sz w:val="28"/>
          <w:szCs w:val="28"/>
          <w:lang w:val="en-US"/>
        </w:rPr>
        <w:t>organon</w:t>
      </w:r>
      <w:r w:rsidRPr="00674C56">
        <w:rPr>
          <w:rFonts w:ascii="Times New Roman" w:hAnsi="Times New Roman"/>
          <w:sz w:val="28"/>
          <w:szCs w:val="28"/>
          <w:lang w:val="en-US"/>
        </w:rPr>
        <w:t>, it connects and unites them into one single system</w:t>
      </w:r>
      <w:r>
        <w:rPr>
          <w:rFonts w:ascii="Times New Roman" w:hAnsi="Times New Roman"/>
          <w:sz w:val="28"/>
          <w:szCs w:val="28"/>
          <w:lang w:val="en-US"/>
        </w:rPr>
        <w:t>.</w:t>
      </w:r>
    </w:p>
    <w:p w:rsidR="00DF74E3" w:rsidRPr="0059426B"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 xml:space="preserve">Logic is the initial element of the philosophical system of </w:t>
      </w:r>
      <w:r>
        <w:rPr>
          <w:rFonts w:ascii="Times New Roman" w:hAnsi="Times New Roman"/>
          <w:sz w:val="28"/>
          <w:szCs w:val="28"/>
          <w:lang w:val="en-US"/>
        </w:rPr>
        <w:t xml:space="preserve">Avicenna </w:t>
      </w:r>
      <w:r w:rsidRPr="00BB1C02">
        <w:rPr>
          <w:rFonts w:ascii="Times New Roman" w:hAnsi="Times New Roman"/>
          <w:sz w:val="28"/>
          <w:szCs w:val="28"/>
          <w:lang w:val="en-US"/>
        </w:rPr>
        <w:t>because it is the organon of scientific knowledge</w:t>
      </w:r>
      <w:r>
        <w:rPr>
          <w:rFonts w:ascii="Times New Roman" w:hAnsi="Times New Roman"/>
          <w:sz w:val="28"/>
          <w:szCs w:val="28"/>
          <w:lang w:val="en-US"/>
        </w:rPr>
        <w:t>,</w:t>
      </w:r>
      <w:r w:rsidRPr="00BB1C02">
        <w:rPr>
          <w:rFonts w:ascii="Times New Roman" w:hAnsi="Times New Roman"/>
          <w:sz w:val="28"/>
          <w:szCs w:val="28"/>
          <w:lang w:val="en-US"/>
        </w:rPr>
        <w:t xml:space="preserve"> and everyone who choose</w:t>
      </w:r>
      <w:r>
        <w:rPr>
          <w:rFonts w:ascii="Times New Roman" w:hAnsi="Times New Roman"/>
          <w:sz w:val="28"/>
          <w:szCs w:val="28"/>
          <w:lang w:val="en-US"/>
        </w:rPr>
        <w:t>s</w:t>
      </w:r>
      <w:r w:rsidRPr="00BB1C02">
        <w:rPr>
          <w:rFonts w:ascii="Times New Roman" w:hAnsi="Times New Roman"/>
          <w:sz w:val="28"/>
          <w:szCs w:val="28"/>
          <w:lang w:val="en-US"/>
        </w:rPr>
        <w:t xml:space="preserve"> the thorny path of science must first know this organon, </w:t>
      </w:r>
      <w:r>
        <w:rPr>
          <w:rFonts w:ascii="Times New Roman" w:hAnsi="Times New Roman"/>
          <w:sz w:val="28"/>
          <w:szCs w:val="28"/>
          <w:lang w:val="en-US"/>
        </w:rPr>
        <w:t>i.e.</w:t>
      </w:r>
      <w:r w:rsidRPr="00BB1C02">
        <w:rPr>
          <w:rFonts w:ascii="Times New Roman" w:hAnsi="Times New Roman"/>
          <w:sz w:val="28"/>
          <w:szCs w:val="28"/>
          <w:lang w:val="en-US"/>
        </w:rPr>
        <w:t xml:space="preserve"> the logical means and methods of achieving true knowledge, </w:t>
      </w:r>
      <w:r>
        <w:rPr>
          <w:rFonts w:ascii="Times New Roman" w:hAnsi="Times New Roman"/>
          <w:sz w:val="28"/>
          <w:szCs w:val="28"/>
          <w:lang w:val="en-US"/>
        </w:rPr>
        <w:t xml:space="preserve">the </w:t>
      </w:r>
      <w:r w:rsidRPr="00BB1C02">
        <w:rPr>
          <w:rFonts w:ascii="Times New Roman" w:hAnsi="Times New Roman"/>
          <w:sz w:val="28"/>
          <w:szCs w:val="28"/>
          <w:lang w:val="en-US"/>
        </w:rPr>
        <w:t xml:space="preserve">ways and means of distinguishing truth </w:t>
      </w:r>
      <w:r>
        <w:rPr>
          <w:rFonts w:ascii="Times New Roman" w:hAnsi="Times New Roman"/>
          <w:sz w:val="28"/>
          <w:szCs w:val="28"/>
          <w:lang w:val="en-US"/>
        </w:rPr>
        <w:t>from</w:t>
      </w:r>
      <w:r w:rsidRPr="00BB1C02">
        <w:rPr>
          <w:rFonts w:ascii="Times New Roman" w:hAnsi="Times New Roman"/>
          <w:sz w:val="28"/>
          <w:szCs w:val="28"/>
          <w:lang w:val="en-US"/>
        </w:rPr>
        <w:t xml:space="preserve"> fals</w:t>
      </w:r>
      <w:r>
        <w:rPr>
          <w:rFonts w:ascii="Times New Roman" w:hAnsi="Times New Roman"/>
          <w:sz w:val="28"/>
          <w:szCs w:val="28"/>
          <w:lang w:val="en-US"/>
        </w:rPr>
        <w:t>ity</w:t>
      </w:r>
      <w:r w:rsidRPr="00BB1C02">
        <w:rPr>
          <w:rFonts w:ascii="Times New Roman" w:hAnsi="Times New Roman"/>
          <w:sz w:val="28"/>
          <w:szCs w:val="28"/>
          <w:lang w:val="en-US"/>
        </w:rPr>
        <w:t xml:space="preserve">, </w:t>
      </w:r>
      <w:r>
        <w:rPr>
          <w:rFonts w:ascii="Times New Roman" w:hAnsi="Times New Roman"/>
          <w:sz w:val="28"/>
          <w:szCs w:val="28"/>
          <w:lang w:val="en-US"/>
        </w:rPr>
        <w:t>the m</w:t>
      </w:r>
      <w:r w:rsidRPr="00BB1C02">
        <w:rPr>
          <w:rFonts w:ascii="Times New Roman" w:hAnsi="Times New Roman"/>
          <w:sz w:val="28"/>
          <w:szCs w:val="28"/>
          <w:lang w:val="en-US"/>
        </w:rPr>
        <w:t xml:space="preserve">eans of avoiding mistakes and errors. But, </w:t>
      </w:r>
      <w:r>
        <w:rPr>
          <w:rFonts w:ascii="Times New Roman" w:hAnsi="Times New Roman"/>
          <w:sz w:val="28"/>
          <w:szCs w:val="28"/>
          <w:lang w:val="en-US"/>
        </w:rPr>
        <w:t>as</w:t>
      </w:r>
      <w:r w:rsidRPr="00045ED0">
        <w:rPr>
          <w:rFonts w:ascii="Times New Roman" w:hAnsi="Times New Roman"/>
          <w:sz w:val="28"/>
          <w:szCs w:val="28"/>
          <w:lang w:val="en-US"/>
        </w:rPr>
        <w:t xml:space="preserve"> </w:t>
      </w:r>
      <w:r w:rsidRPr="00BB1C02">
        <w:rPr>
          <w:rFonts w:ascii="Times New Roman" w:hAnsi="Times New Roman"/>
          <w:sz w:val="28"/>
          <w:szCs w:val="28"/>
          <w:lang w:val="en-US"/>
        </w:rPr>
        <w:t>M.Dinorshoev</w:t>
      </w:r>
      <w:r>
        <w:rPr>
          <w:rFonts w:ascii="Times New Roman" w:hAnsi="Times New Roman"/>
          <w:sz w:val="28"/>
          <w:szCs w:val="28"/>
          <w:lang w:val="en-US"/>
        </w:rPr>
        <w:t xml:space="preserve"> indicates,</w:t>
      </w:r>
      <w:r w:rsidRPr="00BB1C02">
        <w:rPr>
          <w:rFonts w:ascii="Times New Roman" w:hAnsi="Times New Roman"/>
          <w:sz w:val="28"/>
          <w:szCs w:val="28"/>
          <w:lang w:val="en-US"/>
        </w:rPr>
        <w:t xml:space="preserve"> "logic, according to </w:t>
      </w:r>
      <w:r>
        <w:rPr>
          <w:rFonts w:ascii="Times New Roman" w:hAnsi="Times New Roman"/>
          <w:sz w:val="28"/>
          <w:szCs w:val="28"/>
          <w:lang w:val="en-US"/>
        </w:rPr>
        <w:t>Avicenna</w:t>
      </w:r>
      <w:r w:rsidRPr="00BB1C02">
        <w:rPr>
          <w:rFonts w:ascii="Times New Roman" w:hAnsi="Times New Roman"/>
          <w:sz w:val="28"/>
          <w:szCs w:val="28"/>
          <w:lang w:val="en-US"/>
        </w:rPr>
        <w:t xml:space="preserve">, is an organon of not just any, but only </w:t>
      </w:r>
      <w:r>
        <w:rPr>
          <w:rFonts w:ascii="Times New Roman" w:hAnsi="Times New Roman"/>
          <w:sz w:val="28"/>
          <w:szCs w:val="28"/>
          <w:lang w:val="en-US"/>
        </w:rPr>
        <w:t>deductive</w:t>
      </w:r>
      <w:r w:rsidRPr="00BB1C02">
        <w:rPr>
          <w:rFonts w:ascii="Times New Roman" w:hAnsi="Times New Roman"/>
          <w:sz w:val="28"/>
          <w:szCs w:val="28"/>
          <w:lang w:val="en-US"/>
        </w:rPr>
        <w:t xml:space="preserve"> knowledge" </w:t>
      </w:r>
      <w:r w:rsidRPr="0059426B">
        <w:rPr>
          <w:rFonts w:ascii="Times New Roman" w:hAnsi="Times New Roman"/>
          <w:sz w:val="28"/>
          <w:szCs w:val="28"/>
          <w:lang w:val="en-US"/>
        </w:rPr>
        <w:t>[1,72-75].</w:t>
      </w:r>
      <w:r>
        <w:rPr>
          <w:rFonts w:ascii="Times New Roman" w:hAnsi="Times New Roman"/>
          <w:sz w:val="28"/>
          <w:szCs w:val="28"/>
          <w:lang w:val="en-US"/>
        </w:rPr>
        <w:t xml:space="preserve"> Avicenna’s neutrality</w:t>
      </w:r>
      <w:r w:rsidRPr="00045ED0">
        <w:rPr>
          <w:rFonts w:ascii="Times New Roman" w:hAnsi="Times New Roman"/>
          <w:sz w:val="28"/>
          <w:szCs w:val="28"/>
          <w:lang w:val="en-US"/>
        </w:rPr>
        <w:t xml:space="preserve"> </w:t>
      </w:r>
      <w:r w:rsidRPr="00BB1C02">
        <w:rPr>
          <w:rFonts w:ascii="Times New Roman" w:hAnsi="Times New Roman"/>
          <w:sz w:val="28"/>
          <w:szCs w:val="28"/>
          <w:lang w:val="en-US"/>
        </w:rPr>
        <w:t xml:space="preserve">manifests itself already when he defines logic as a philosophical science with its </w:t>
      </w:r>
      <w:r>
        <w:rPr>
          <w:rFonts w:ascii="Times New Roman" w:hAnsi="Times New Roman"/>
          <w:sz w:val="28"/>
          <w:szCs w:val="28"/>
          <w:lang w:val="en-US"/>
        </w:rPr>
        <w:t xml:space="preserve">separate </w:t>
      </w:r>
      <w:r w:rsidRPr="00BB1C02">
        <w:rPr>
          <w:rFonts w:ascii="Times New Roman" w:hAnsi="Times New Roman"/>
          <w:sz w:val="28"/>
          <w:szCs w:val="28"/>
          <w:lang w:val="en-US"/>
        </w:rPr>
        <w:t xml:space="preserve">subject of study. In this </w:t>
      </w:r>
      <w:r>
        <w:rPr>
          <w:rFonts w:ascii="Times New Roman" w:hAnsi="Times New Roman"/>
          <w:sz w:val="28"/>
          <w:szCs w:val="28"/>
          <w:lang w:val="en-US"/>
        </w:rPr>
        <w:t>regard</w:t>
      </w:r>
      <w:r w:rsidRPr="00BB1C02">
        <w:rPr>
          <w:rFonts w:ascii="Times New Roman" w:hAnsi="Times New Roman"/>
          <w:sz w:val="28"/>
          <w:szCs w:val="28"/>
          <w:lang w:val="en-US"/>
        </w:rPr>
        <w:t xml:space="preserve">, </w:t>
      </w:r>
      <w:r>
        <w:rPr>
          <w:rFonts w:ascii="Times New Roman" w:hAnsi="Times New Roman"/>
          <w:sz w:val="28"/>
          <w:szCs w:val="28"/>
          <w:lang w:val="en-US"/>
        </w:rPr>
        <w:t>Avicenna</w:t>
      </w:r>
      <w:r w:rsidRPr="00BB1C02">
        <w:rPr>
          <w:rFonts w:ascii="Times New Roman" w:hAnsi="Times New Roman"/>
          <w:sz w:val="28"/>
          <w:szCs w:val="28"/>
          <w:lang w:val="en-US"/>
        </w:rPr>
        <w:t xml:space="preserve"> emphasizes that logic </w:t>
      </w:r>
      <w:r>
        <w:rPr>
          <w:rFonts w:ascii="Times New Roman" w:hAnsi="Times New Roman"/>
          <w:sz w:val="28"/>
          <w:szCs w:val="28"/>
          <w:lang w:val="en-US"/>
        </w:rPr>
        <w:t>is absolute and self-contained as a science but relative and subordinate as an organon.</w:t>
      </w:r>
      <w:r w:rsidRPr="00BB1C02">
        <w:rPr>
          <w:rFonts w:ascii="Times New Roman" w:hAnsi="Times New Roman"/>
          <w:sz w:val="28"/>
          <w:szCs w:val="28"/>
          <w:lang w:val="en-US"/>
        </w:rPr>
        <w:t xml:space="preserve"> Thus, </w:t>
      </w:r>
      <w:r>
        <w:rPr>
          <w:rFonts w:ascii="Times New Roman" w:hAnsi="Times New Roman"/>
          <w:sz w:val="28"/>
          <w:szCs w:val="28"/>
          <w:lang w:val="en-US"/>
        </w:rPr>
        <w:t xml:space="preserve">Avicenna </w:t>
      </w:r>
      <w:r w:rsidRPr="00BB1C02">
        <w:rPr>
          <w:rFonts w:ascii="Times New Roman" w:hAnsi="Times New Roman"/>
          <w:sz w:val="28"/>
          <w:szCs w:val="28"/>
          <w:lang w:val="en-US"/>
        </w:rPr>
        <w:t xml:space="preserve">in contrast to Aristotle, who believed that the science he had created was a doctrine of how to build a syllogism and, in particular, </w:t>
      </w:r>
      <w:r>
        <w:rPr>
          <w:rFonts w:ascii="Times New Roman" w:hAnsi="Times New Roman"/>
          <w:sz w:val="28"/>
          <w:szCs w:val="28"/>
          <w:lang w:val="en-US"/>
        </w:rPr>
        <w:t>proof</w:t>
      </w:r>
      <w:r w:rsidRPr="00BB1C02">
        <w:rPr>
          <w:rFonts w:ascii="Times New Roman" w:hAnsi="Times New Roman"/>
          <w:sz w:val="28"/>
          <w:szCs w:val="28"/>
          <w:lang w:val="en-US"/>
        </w:rPr>
        <w:t xml:space="preserve">, </w:t>
      </w:r>
      <w:r>
        <w:rPr>
          <w:rFonts w:ascii="Times New Roman" w:hAnsi="Times New Roman"/>
          <w:sz w:val="28"/>
          <w:szCs w:val="28"/>
          <w:lang w:val="en-US"/>
        </w:rPr>
        <w:t xml:space="preserve">Avicenna </w:t>
      </w:r>
      <w:r w:rsidRPr="00BB1C02">
        <w:rPr>
          <w:rFonts w:ascii="Times New Roman" w:hAnsi="Times New Roman"/>
          <w:sz w:val="28"/>
          <w:szCs w:val="28"/>
          <w:lang w:val="en-US"/>
        </w:rPr>
        <w:t>defined logic as a science in which the ways of transition from concepts existing in the human mind to concepts</w:t>
      </w:r>
      <w:r>
        <w:rPr>
          <w:rFonts w:ascii="Times New Roman" w:hAnsi="Times New Roman"/>
          <w:sz w:val="28"/>
          <w:szCs w:val="28"/>
          <w:lang w:val="en-US"/>
        </w:rPr>
        <w:t xml:space="preserve"> w</w:t>
      </w:r>
      <w:r w:rsidRPr="00BB1C02">
        <w:rPr>
          <w:rFonts w:ascii="Times New Roman" w:hAnsi="Times New Roman"/>
          <w:sz w:val="28"/>
          <w:szCs w:val="28"/>
          <w:lang w:val="en-US"/>
        </w:rPr>
        <w:t xml:space="preserve">hich he would like to acquire, about the state of these concepts; </w:t>
      </w:r>
      <w:r>
        <w:rPr>
          <w:rFonts w:ascii="Times New Roman" w:hAnsi="Times New Roman"/>
          <w:sz w:val="28"/>
          <w:szCs w:val="28"/>
          <w:lang w:val="en-US"/>
        </w:rPr>
        <w:t>a</w:t>
      </w:r>
      <w:r w:rsidRPr="00BB1C02">
        <w:rPr>
          <w:rFonts w:ascii="Times New Roman" w:hAnsi="Times New Roman"/>
          <w:sz w:val="28"/>
          <w:szCs w:val="28"/>
          <w:lang w:val="en-US"/>
        </w:rPr>
        <w:t xml:space="preserve">bout the number of species, the order of transition from one concept to another, about their forms being correct, and species that are not such. </w:t>
      </w:r>
      <w:r>
        <w:rPr>
          <w:rFonts w:ascii="Times New Roman" w:hAnsi="Times New Roman"/>
          <w:sz w:val="28"/>
          <w:szCs w:val="28"/>
          <w:lang w:val="en-US"/>
        </w:rPr>
        <w:t>[7,</w:t>
      </w:r>
      <w:r w:rsidRPr="00982DF7">
        <w:rPr>
          <w:rFonts w:ascii="Times New Roman" w:hAnsi="Times New Roman"/>
          <w:sz w:val="28"/>
          <w:szCs w:val="28"/>
          <w:lang w:val="en-US"/>
        </w:rPr>
        <w:t>177-178]</w:t>
      </w:r>
      <w:r>
        <w:rPr>
          <w:rFonts w:ascii="Times New Roman" w:hAnsi="Times New Roman"/>
          <w:sz w:val="28"/>
          <w:szCs w:val="28"/>
          <w:lang w:val="en-US"/>
        </w:rPr>
        <w:t>.</w:t>
      </w:r>
    </w:p>
    <w:p w:rsidR="00DF74E3" w:rsidRPr="00BB1C02"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 xml:space="preserve">Thus, </w:t>
      </w:r>
      <w:r>
        <w:rPr>
          <w:rFonts w:ascii="Times New Roman" w:hAnsi="Times New Roman"/>
          <w:sz w:val="28"/>
          <w:szCs w:val="28"/>
          <w:lang w:val="en-US"/>
        </w:rPr>
        <w:t xml:space="preserve">Avicenna </w:t>
      </w:r>
      <w:r w:rsidRPr="00BB1C02">
        <w:rPr>
          <w:rFonts w:ascii="Times New Roman" w:hAnsi="Times New Roman"/>
          <w:sz w:val="28"/>
          <w:szCs w:val="28"/>
          <w:lang w:val="en-US"/>
        </w:rPr>
        <w:t>in</w:t>
      </w:r>
      <w:r>
        <w:rPr>
          <w:rFonts w:ascii="Times New Roman" w:hAnsi="Times New Roman"/>
          <w:sz w:val="28"/>
          <w:szCs w:val="28"/>
          <w:lang w:val="en-US"/>
        </w:rPr>
        <w:t xml:space="preserve"> his</w:t>
      </w:r>
      <w:r w:rsidRPr="00BB1C02">
        <w:rPr>
          <w:rFonts w:ascii="Times New Roman" w:hAnsi="Times New Roman"/>
          <w:sz w:val="28"/>
          <w:szCs w:val="28"/>
          <w:lang w:val="en-US"/>
        </w:rPr>
        <w:t xml:space="preserve"> defini</w:t>
      </w:r>
      <w:r>
        <w:rPr>
          <w:rFonts w:ascii="Times New Roman" w:hAnsi="Times New Roman"/>
          <w:sz w:val="28"/>
          <w:szCs w:val="28"/>
          <w:lang w:val="en-US"/>
        </w:rPr>
        <w:t>tion</w:t>
      </w:r>
      <w:r w:rsidRPr="00BB1C02">
        <w:rPr>
          <w:rFonts w:ascii="Times New Roman" w:hAnsi="Times New Roman"/>
          <w:sz w:val="28"/>
          <w:szCs w:val="28"/>
          <w:lang w:val="en-US"/>
        </w:rPr>
        <w:t xml:space="preserve"> of logic did not limit </w:t>
      </w:r>
      <w:r>
        <w:rPr>
          <w:rFonts w:ascii="Times New Roman" w:hAnsi="Times New Roman"/>
          <w:sz w:val="28"/>
          <w:szCs w:val="28"/>
          <w:lang w:val="en-US"/>
        </w:rPr>
        <w:t>its</w:t>
      </w:r>
      <w:r w:rsidRPr="00BB1C02">
        <w:rPr>
          <w:rFonts w:ascii="Times New Roman" w:hAnsi="Times New Roman"/>
          <w:sz w:val="28"/>
          <w:szCs w:val="28"/>
          <w:lang w:val="en-US"/>
        </w:rPr>
        <w:t xml:space="preserve"> subject to syllogistics but</w:t>
      </w:r>
      <w:r>
        <w:rPr>
          <w:rFonts w:ascii="Times New Roman" w:hAnsi="Times New Roman"/>
          <w:sz w:val="28"/>
          <w:szCs w:val="28"/>
          <w:lang w:val="en-US"/>
        </w:rPr>
        <w:t xml:space="preserve"> rather contended</w:t>
      </w:r>
      <w:r w:rsidRPr="00BB1C02">
        <w:rPr>
          <w:rFonts w:ascii="Times New Roman" w:hAnsi="Times New Roman"/>
          <w:sz w:val="28"/>
          <w:szCs w:val="28"/>
          <w:lang w:val="en-US"/>
        </w:rPr>
        <w:t xml:space="preserve"> that "the logician must know the </w:t>
      </w:r>
      <w:r>
        <w:rPr>
          <w:rFonts w:ascii="Times New Roman" w:hAnsi="Times New Roman"/>
          <w:sz w:val="28"/>
          <w:szCs w:val="28"/>
          <w:lang w:val="en-US"/>
        </w:rPr>
        <w:t>principles</w:t>
      </w:r>
      <w:r w:rsidRPr="00BB1C02">
        <w:rPr>
          <w:rFonts w:ascii="Times New Roman" w:hAnsi="Times New Roman"/>
          <w:sz w:val="28"/>
          <w:szCs w:val="28"/>
          <w:lang w:val="en-US"/>
        </w:rPr>
        <w:t xml:space="preserve"> of </w:t>
      </w:r>
      <w:r>
        <w:rPr>
          <w:rFonts w:ascii="Times New Roman" w:hAnsi="Times New Roman"/>
          <w:sz w:val="28"/>
          <w:szCs w:val="28"/>
          <w:lang w:val="en-US"/>
        </w:rPr>
        <w:t>proposition</w:t>
      </w:r>
      <w:r w:rsidRPr="00BB1C02">
        <w:rPr>
          <w:rFonts w:ascii="Times New Roman" w:hAnsi="Times New Roman"/>
          <w:sz w:val="28"/>
          <w:szCs w:val="28"/>
          <w:lang w:val="en-US"/>
        </w:rPr>
        <w:t xml:space="preserve"> and the ways of its constructi</w:t>
      </w:r>
      <w:r>
        <w:rPr>
          <w:rFonts w:ascii="Times New Roman" w:hAnsi="Times New Roman"/>
          <w:sz w:val="28"/>
          <w:szCs w:val="28"/>
          <w:lang w:val="en-US"/>
        </w:rPr>
        <w:t>on</w:t>
      </w:r>
      <w:r w:rsidRPr="00BB1C02">
        <w:rPr>
          <w:rFonts w:ascii="Times New Roman" w:hAnsi="Times New Roman"/>
          <w:sz w:val="28"/>
          <w:szCs w:val="28"/>
          <w:lang w:val="en-US"/>
        </w:rPr>
        <w:t xml:space="preserve">, whether by definition or otherwise, the principles of </w:t>
      </w:r>
      <w:r>
        <w:rPr>
          <w:rFonts w:ascii="Times New Roman" w:hAnsi="Times New Roman"/>
          <w:sz w:val="28"/>
          <w:szCs w:val="28"/>
          <w:lang w:val="en-US"/>
        </w:rPr>
        <w:t>proof</w:t>
      </w:r>
      <w:r w:rsidRPr="00BB1C02">
        <w:rPr>
          <w:rFonts w:ascii="Times New Roman" w:hAnsi="Times New Roman"/>
          <w:sz w:val="28"/>
          <w:szCs w:val="28"/>
          <w:lang w:val="en-US"/>
        </w:rPr>
        <w:t xml:space="preserve"> and the ways of its construction, whether syllogisms or other. First of all, he must begin to understand the simple concepts from which the </w:t>
      </w:r>
      <w:r>
        <w:rPr>
          <w:rFonts w:ascii="Times New Roman" w:hAnsi="Times New Roman"/>
          <w:sz w:val="28"/>
          <w:szCs w:val="28"/>
          <w:lang w:val="en-US"/>
        </w:rPr>
        <w:t>proposition</w:t>
      </w:r>
      <w:r w:rsidRPr="00BB1C02">
        <w:rPr>
          <w:rFonts w:ascii="Times New Roman" w:hAnsi="Times New Roman"/>
          <w:sz w:val="28"/>
          <w:szCs w:val="28"/>
          <w:lang w:val="en-US"/>
        </w:rPr>
        <w:t xml:space="preserve"> a</w:t>
      </w:r>
      <w:r>
        <w:rPr>
          <w:rFonts w:ascii="Times New Roman" w:hAnsi="Times New Roman"/>
          <w:sz w:val="28"/>
          <w:szCs w:val="28"/>
          <w:lang w:val="en-US"/>
        </w:rPr>
        <w:t>nd syllogism are constructed "[7,</w:t>
      </w:r>
      <w:r w:rsidRPr="00BB1C02">
        <w:rPr>
          <w:rFonts w:ascii="Times New Roman" w:hAnsi="Times New Roman"/>
          <w:sz w:val="28"/>
          <w:szCs w:val="28"/>
          <w:lang w:val="en-US"/>
        </w:rPr>
        <w:t xml:space="preserve">87]. Proceeding from this, the logical system of </w:t>
      </w:r>
      <w:r>
        <w:rPr>
          <w:rFonts w:ascii="Times New Roman" w:hAnsi="Times New Roman"/>
          <w:sz w:val="28"/>
          <w:szCs w:val="28"/>
          <w:lang w:val="en-US"/>
        </w:rPr>
        <w:t>Avicenna</w:t>
      </w:r>
      <w:r w:rsidRPr="00BB1C02">
        <w:rPr>
          <w:rFonts w:ascii="Times New Roman" w:hAnsi="Times New Roman"/>
          <w:sz w:val="28"/>
          <w:szCs w:val="28"/>
          <w:lang w:val="en-US"/>
        </w:rPr>
        <w:t>, unlike Aristotle's system, begins with</w:t>
      </w:r>
      <w:r>
        <w:rPr>
          <w:rFonts w:ascii="Times New Roman" w:hAnsi="Times New Roman"/>
          <w:sz w:val="28"/>
          <w:szCs w:val="28"/>
          <w:lang w:val="en-US"/>
        </w:rPr>
        <w:t xml:space="preserve"> a</w:t>
      </w:r>
      <w:r w:rsidRPr="00BB1C02">
        <w:rPr>
          <w:rFonts w:ascii="Times New Roman" w:hAnsi="Times New Roman"/>
          <w:sz w:val="28"/>
          <w:szCs w:val="28"/>
          <w:lang w:val="en-US"/>
        </w:rPr>
        <w:t xml:space="preserve"> clarif</w:t>
      </w:r>
      <w:r>
        <w:rPr>
          <w:rFonts w:ascii="Times New Roman" w:hAnsi="Times New Roman"/>
          <w:sz w:val="28"/>
          <w:szCs w:val="28"/>
          <w:lang w:val="en-US"/>
        </w:rPr>
        <w:t>ication on</w:t>
      </w:r>
      <w:r w:rsidRPr="00BB1C02">
        <w:rPr>
          <w:rFonts w:ascii="Times New Roman" w:hAnsi="Times New Roman"/>
          <w:sz w:val="28"/>
          <w:szCs w:val="28"/>
          <w:lang w:val="en-US"/>
        </w:rPr>
        <w:t xml:space="preserve"> the nature of the concept as the most important </w:t>
      </w:r>
      <w:r>
        <w:rPr>
          <w:rFonts w:ascii="Times New Roman" w:hAnsi="Times New Roman"/>
          <w:sz w:val="28"/>
          <w:szCs w:val="28"/>
          <w:lang w:val="en-US"/>
        </w:rPr>
        <w:t xml:space="preserve">element </w:t>
      </w:r>
      <w:r w:rsidRPr="00BB1C02">
        <w:rPr>
          <w:rFonts w:ascii="Times New Roman" w:hAnsi="Times New Roman"/>
          <w:sz w:val="28"/>
          <w:szCs w:val="28"/>
          <w:lang w:val="en-US"/>
        </w:rPr>
        <w:t xml:space="preserve">of </w:t>
      </w:r>
      <w:r>
        <w:rPr>
          <w:rFonts w:ascii="Times New Roman" w:hAnsi="Times New Roman"/>
          <w:sz w:val="28"/>
          <w:szCs w:val="28"/>
          <w:lang w:val="en-US"/>
        </w:rPr>
        <w:t>proposition</w:t>
      </w:r>
      <w:r w:rsidRPr="00BB1C02">
        <w:rPr>
          <w:rFonts w:ascii="Times New Roman" w:hAnsi="Times New Roman"/>
          <w:sz w:val="28"/>
          <w:szCs w:val="28"/>
          <w:lang w:val="en-US"/>
        </w:rPr>
        <w:t xml:space="preserve"> and syllogism.</w:t>
      </w:r>
    </w:p>
    <w:p w:rsidR="00DF74E3" w:rsidRPr="007D230A"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 xml:space="preserve">Also in the spirit of Aristotle, </w:t>
      </w:r>
      <w:r>
        <w:rPr>
          <w:rFonts w:ascii="Times New Roman" w:hAnsi="Times New Roman"/>
          <w:sz w:val="28"/>
          <w:szCs w:val="28"/>
          <w:lang w:val="en-US"/>
        </w:rPr>
        <w:t>Avicenna</w:t>
      </w:r>
      <w:r w:rsidRPr="00045ED0">
        <w:rPr>
          <w:rFonts w:ascii="Times New Roman" w:hAnsi="Times New Roman"/>
          <w:sz w:val="28"/>
          <w:szCs w:val="28"/>
          <w:lang w:val="en-US"/>
        </w:rPr>
        <w:t xml:space="preserve"> </w:t>
      </w:r>
      <w:r>
        <w:rPr>
          <w:rFonts w:ascii="Times New Roman" w:hAnsi="Times New Roman"/>
          <w:sz w:val="28"/>
          <w:szCs w:val="28"/>
          <w:lang w:val="en-US"/>
        </w:rPr>
        <w:t>outlined</w:t>
      </w:r>
      <w:r w:rsidRPr="00045ED0">
        <w:rPr>
          <w:rFonts w:ascii="Times New Roman" w:hAnsi="Times New Roman"/>
          <w:sz w:val="28"/>
          <w:szCs w:val="28"/>
          <w:lang w:val="en-US"/>
        </w:rPr>
        <w:t xml:space="preserve"> </w:t>
      </w:r>
      <w:r w:rsidRPr="00BB1C02">
        <w:rPr>
          <w:rFonts w:ascii="Times New Roman" w:hAnsi="Times New Roman"/>
          <w:sz w:val="28"/>
          <w:szCs w:val="28"/>
          <w:lang w:val="en-US"/>
        </w:rPr>
        <w:t xml:space="preserve">the rules of definition and error, </w:t>
      </w:r>
      <w:r>
        <w:rPr>
          <w:rFonts w:ascii="Times New Roman" w:hAnsi="Times New Roman"/>
          <w:sz w:val="28"/>
          <w:szCs w:val="28"/>
          <w:lang w:val="en-US"/>
        </w:rPr>
        <w:t>as well as the ways they can be</w:t>
      </w:r>
      <w:r w:rsidRPr="00BB1C02">
        <w:rPr>
          <w:rFonts w:ascii="Times New Roman" w:hAnsi="Times New Roman"/>
          <w:sz w:val="28"/>
          <w:szCs w:val="28"/>
          <w:lang w:val="en-US"/>
        </w:rPr>
        <w:t xml:space="preserve"> violated. These rules are:</w:t>
      </w:r>
    </w:p>
    <w:p w:rsidR="00DF74E3" w:rsidRPr="00045ED0" w:rsidRDefault="00DF74E3" w:rsidP="00DF74E3">
      <w:pPr>
        <w:spacing w:after="0" w:line="360" w:lineRule="auto"/>
        <w:ind w:firstLine="708"/>
        <w:jc w:val="both"/>
        <w:rPr>
          <w:rFonts w:ascii="Times New Roman" w:hAnsi="Times New Roman"/>
          <w:sz w:val="28"/>
          <w:szCs w:val="28"/>
          <w:lang w:val="en-US"/>
        </w:rPr>
      </w:pPr>
      <w:r w:rsidRPr="00045ED0">
        <w:rPr>
          <w:rFonts w:ascii="Times New Roman" w:hAnsi="Times New Roman"/>
          <w:sz w:val="28"/>
          <w:szCs w:val="28"/>
          <w:lang w:val="en-US"/>
        </w:rPr>
        <w:t xml:space="preserve"> </w:t>
      </w:r>
      <w:r w:rsidRPr="00BB1C02">
        <w:rPr>
          <w:rFonts w:ascii="Times New Roman" w:hAnsi="Times New Roman"/>
          <w:sz w:val="28"/>
          <w:szCs w:val="28"/>
          <w:lang w:val="en-US"/>
        </w:rPr>
        <w:t>1) the definition should not contain a</w:t>
      </w:r>
      <w:r>
        <w:rPr>
          <w:rFonts w:ascii="Times New Roman" w:hAnsi="Times New Roman"/>
          <w:sz w:val="28"/>
          <w:szCs w:val="28"/>
          <w:lang w:val="en-US"/>
        </w:rPr>
        <w:t xml:space="preserve"> vicious</w:t>
      </w:r>
      <w:r w:rsidRPr="00BB1C02">
        <w:rPr>
          <w:rFonts w:ascii="Times New Roman" w:hAnsi="Times New Roman"/>
          <w:sz w:val="28"/>
          <w:szCs w:val="28"/>
          <w:lang w:val="en-US"/>
        </w:rPr>
        <w:t xml:space="preserve"> circle, for example: "Time is the time limit";</w:t>
      </w:r>
    </w:p>
    <w:p w:rsidR="00DF74E3" w:rsidRPr="00045ED0" w:rsidRDefault="00DF74E3" w:rsidP="00DF74E3">
      <w:pPr>
        <w:spacing w:after="0" w:line="360" w:lineRule="auto"/>
        <w:ind w:firstLine="708"/>
        <w:jc w:val="both"/>
        <w:rPr>
          <w:rFonts w:ascii="Times New Roman" w:hAnsi="Times New Roman"/>
          <w:sz w:val="28"/>
          <w:szCs w:val="28"/>
          <w:lang w:val="en-US"/>
        </w:rPr>
      </w:pPr>
      <w:r w:rsidRPr="00045ED0">
        <w:rPr>
          <w:rFonts w:ascii="Times New Roman" w:hAnsi="Times New Roman"/>
          <w:sz w:val="28"/>
          <w:szCs w:val="28"/>
          <w:lang w:val="en-US"/>
        </w:rPr>
        <w:lastRenderedPageBreak/>
        <w:t xml:space="preserve"> </w:t>
      </w:r>
      <w:r w:rsidRPr="00BB1C02">
        <w:rPr>
          <w:rFonts w:ascii="Times New Roman" w:hAnsi="Times New Roman"/>
          <w:sz w:val="28"/>
          <w:szCs w:val="28"/>
          <w:lang w:val="en-US"/>
        </w:rPr>
        <w:t>2) the definition should not contain a notion known to the same extent as the one defined, for example: "Black is such a color that is opposite to whiteness";</w:t>
      </w:r>
    </w:p>
    <w:p w:rsidR="00DF74E3" w:rsidRPr="00BB1C02" w:rsidRDefault="00DF74E3" w:rsidP="00DF74E3">
      <w:pPr>
        <w:spacing w:after="0" w:line="360" w:lineRule="auto"/>
        <w:ind w:firstLine="708"/>
        <w:jc w:val="both"/>
        <w:rPr>
          <w:rFonts w:ascii="Times New Roman" w:hAnsi="Times New Roman"/>
          <w:sz w:val="28"/>
          <w:szCs w:val="28"/>
          <w:lang w:val="en-US"/>
        </w:rPr>
      </w:pPr>
      <w:r w:rsidRPr="00045ED0">
        <w:rPr>
          <w:rFonts w:ascii="Times New Roman" w:hAnsi="Times New Roman"/>
          <w:sz w:val="28"/>
          <w:szCs w:val="28"/>
          <w:lang w:val="en-US"/>
        </w:rPr>
        <w:t xml:space="preserve"> </w:t>
      </w:r>
      <w:r w:rsidRPr="00BB1C02">
        <w:rPr>
          <w:rFonts w:ascii="Times New Roman" w:hAnsi="Times New Roman"/>
          <w:sz w:val="28"/>
          <w:szCs w:val="28"/>
          <w:lang w:val="en-US"/>
        </w:rPr>
        <w:t xml:space="preserve">3) the definition should not be </w:t>
      </w:r>
      <w:r>
        <w:rPr>
          <w:rFonts w:ascii="Times New Roman" w:hAnsi="Times New Roman"/>
          <w:sz w:val="28"/>
          <w:szCs w:val="28"/>
          <w:lang w:val="en-US"/>
        </w:rPr>
        <w:t>provided in terms of</w:t>
      </w:r>
      <w:r w:rsidRPr="00BB1C02">
        <w:rPr>
          <w:rFonts w:ascii="Times New Roman" w:hAnsi="Times New Roman"/>
          <w:sz w:val="28"/>
          <w:szCs w:val="28"/>
          <w:lang w:val="en-US"/>
        </w:rPr>
        <w:t xml:space="preserve"> an even </w:t>
      </w:r>
      <w:r>
        <w:rPr>
          <w:rFonts w:ascii="Times New Roman" w:hAnsi="Times New Roman"/>
          <w:sz w:val="28"/>
          <w:szCs w:val="28"/>
          <w:lang w:val="en-US"/>
        </w:rPr>
        <w:t xml:space="preserve">less known </w:t>
      </w:r>
      <w:r w:rsidRPr="00BB1C02">
        <w:rPr>
          <w:rFonts w:ascii="Times New Roman" w:hAnsi="Times New Roman"/>
          <w:sz w:val="28"/>
          <w:szCs w:val="28"/>
          <w:lang w:val="en-US"/>
        </w:rPr>
        <w:t>concept, for example: "Fire is a body that looks like a soul";</w:t>
      </w:r>
    </w:p>
    <w:p w:rsidR="00DF74E3" w:rsidRPr="00BB1C02"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 xml:space="preserve">4) the definition should not be </w:t>
      </w:r>
      <w:r>
        <w:rPr>
          <w:rFonts w:ascii="Times New Roman" w:hAnsi="Times New Roman"/>
          <w:sz w:val="28"/>
          <w:szCs w:val="28"/>
          <w:lang w:val="en-US"/>
        </w:rPr>
        <w:t>provided in terms of</w:t>
      </w:r>
      <w:r w:rsidRPr="00BB1C02">
        <w:rPr>
          <w:rFonts w:ascii="Times New Roman" w:hAnsi="Times New Roman"/>
          <w:sz w:val="28"/>
          <w:szCs w:val="28"/>
          <w:lang w:val="en-US"/>
        </w:rPr>
        <w:t xml:space="preserve"> a concept that is defined </w:t>
      </w:r>
      <w:r>
        <w:rPr>
          <w:rFonts w:ascii="Times New Roman" w:hAnsi="Times New Roman"/>
          <w:sz w:val="28"/>
          <w:szCs w:val="28"/>
          <w:lang w:val="en-US"/>
        </w:rPr>
        <w:t xml:space="preserve">in terms of the </w:t>
      </w:r>
      <w:r w:rsidRPr="00045ED0">
        <w:rPr>
          <w:rFonts w:ascii="Times New Roman" w:hAnsi="Times New Roman"/>
          <w:sz w:val="28"/>
          <w:szCs w:val="28"/>
          <w:lang w:val="en-US"/>
        </w:rPr>
        <w:t>definiendum</w:t>
      </w:r>
      <w:r w:rsidRPr="00BB1C02">
        <w:rPr>
          <w:rFonts w:ascii="Times New Roman" w:hAnsi="Times New Roman"/>
          <w:sz w:val="28"/>
          <w:szCs w:val="28"/>
          <w:lang w:val="en-US"/>
        </w:rPr>
        <w:t>, for example: "The sun is a star that rises in the day</w:t>
      </w:r>
      <w:r w:rsidRPr="00045ED0">
        <w:rPr>
          <w:rFonts w:ascii="Times New Roman" w:hAnsi="Times New Roman"/>
          <w:sz w:val="28"/>
          <w:szCs w:val="28"/>
          <w:lang w:val="en-US"/>
        </w:rPr>
        <w:t xml:space="preserve"> </w:t>
      </w:r>
      <w:r w:rsidRPr="00BB1C02">
        <w:rPr>
          <w:rFonts w:ascii="Times New Roman" w:hAnsi="Times New Roman"/>
          <w:sz w:val="28"/>
          <w:szCs w:val="28"/>
          <w:lang w:val="en-US"/>
        </w:rPr>
        <w:t>time".</w:t>
      </w:r>
    </w:p>
    <w:p w:rsidR="00DF74E3" w:rsidRPr="00BB1C02" w:rsidRDefault="00DF74E3" w:rsidP="00DF74E3">
      <w:pPr>
        <w:spacing w:after="0" w:line="360" w:lineRule="auto"/>
        <w:ind w:firstLine="708"/>
        <w:jc w:val="both"/>
        <w:rPr>
          <w:rFonts w:ascii="Times New Roman" w:hAnsi="Times New Roman"/>
          <w:sz w:val="28"/>
          <w:szCs w:val="28"/>
          <w:lang w:val="en-US"/>
        </w:rPr>
      </w:pPr>
      <w:r>
        <w:rPr>
          <w:rFonts w:ascii="Times New Roman" w:hAnsi="Times New Roman"/>
          <w:sz w:val="28"/>
          <w:szCs w:val="28"/>
          <w:lang w:val="en-US"/>
        </w:rPr>
        <w:t>A</w:t>
      </w:r>
      <w:r w:rsidRPr="00BB1C02">
        <w:rPr>
          <w:rFonts w:ascii="Times New Roman" w:hAnsi="Times New Roman"/>
          <w:sz w:val="28"/>
          <w:szCs w:val="28"/>
          <w:lang w:val="en-US"/>
        </w:rPr>
        <w:t xml:space="preserve">lso more thoroughly than Aristotle, </w:t>
      </w:r>
      <w:r>
        <w:rPr>
          <w:rFonts w:ascii="Times New Roman" w:hAnsi="Times New Roman"/>
          <w:sz w:val="28"/>
          <w:szCs w:val="28"/>
          <w:lang w:val="en-US"/>
        </w:rPr>
        <w:t>Avicenna</w:t>
      </w:r>
      <w:r w:rsidRPr="00BB1C02">
        <w:rPr>
          <w:rFonts w:ascii="Times New Roman" w:hAnsi="Times New Roman"/>
          <w:sz w:val="28"/>
          <w:szCs w:val="28"/>
          <w:lang w:val="en-US"/>
        </w:rPr>
        <w:t xml:space="preserve"> developed a theory of </w:t>
      </w:r>
      <w:r>
        <w:rPr>
          <w:rFonts w:ascii="Times New Roman" w:hAnsi="Times New Roman"/>
          <w:sz w:val="28"/>
          <w:szCs w:val="28"/>
          <w:lang w:val="en-US"/>
        </w:rPr>
        <w:t>proposition</w:t>
      </w:r>
      <w:r w:rsidRPr="00BB1C02">
        <w:rPr>
          <w:rFonts w:ascii="Times New Roman" w:hAnsi="Times New Roman"/>
          <w:sz w:val="28"/>
          <w:szCs w:val="28"/>
          <w:lang w:val="en-US"/>
        </w:rPr>
        <w:t xml:space="preserve">, which includes </w:t>
      </w:r>
      <w:r>
        <w:rPr>
          <w:rFonts w:ascii="Times New Roman" w:hAnsi="Times New Roman"/>
          <w:sz w:val="28"/>
          <w:szCs w:val="28"/>
          <w:lang w:val="en-US"/>
        </w:rPr>
        <w:t>his doctrines</w:t>
      </w:r>
      <w:r w:rsidRPr="00BB1C02">
        <w:rPr>
          <w:rFonts w:ascii="Times New Roman" w:hAnsi="Times New Roman"/>
          <w:sz w:val="28"/>
          <w:szCs w:val="28"/>
          <w:lang w:val="en-US"/>
        </w:rPr>
        <w:t xml:space="preserve"> of both categorical and conditional </w:t>
      </w:r>
      <w:r>
        <w:rPr>
          <w:rFonts w:ascii="Times New Roman" w:hAnsi="Times New Roman"/>
          <w:sz w:val="28"/>
          <w:szCs w:val="28"/>
          <w:lang w:val="en-US"/>
        </w:rPr>
        <w:t>proposition</w:t>
      </w:r>
      <w:r w:rsidRPr="00BB1C02">
        <w:rPr>
          <w:rFonts w:ascii="Times New Roman" w:hAnsi="Times New Roman"/>
          <w:sz w:val="28"/>
          <w:szCs w:val="28"/>
          <w:lang w:val="en-US"/>
        </w:rPr>
        <w:t xml:space="preserve">. We will expound the </w:t>
      </w:r>
      <w:r>
        <w:rPr>
          <w:rFonts w:ascii="Times New Roman" w:hAnsi="Times New Roman"/>
          <w:sz w:val="28"/>
          <w:szCs w:val="28"/>
          <w:lang w:val="en-US"/>
        </w:rPr>
        <w:t>crucial points</w:t>
      </w:r>
      <w:r w:rsidRPr="00BB1C02">
        <w:rPr>
          <w:rFonts w:ascii="Times New Roman" w:hAnsi="Times New Roman"/>
          <w:sz w:val="28"/>
          <w:szCs w:val="28"/>
          <w:lang w:val="en-US"/>
        </w:rPr>
        <w:t xml:space="preserve"> of his teaching in compari</w:t>
      </w:r>
      <w:r>
        <w:rPr>
          <w:rFonts w:ascii="Times New Roman" w:hAnsi="Times New Roman"/>
          <w:sz w:val="28"/>
          <w:szCs w:val="28"/>
          <w:lang w:val="en-US"/>
        </w:rPr>
        <w:t>son with Aristotle's theory of proposition</w:t>
      </w:r>
      <w:r w:rsidRPr="00BB1C02">
        <w:rPr>
          <w:rFonts w:ascii="Times New Roman" w:hAnsi="Times New Roman"/>
          <w:sz w:val="28"/>
          <w:szCs w:val="28"/>
          <w:lang w:val="en-US"/>
        </w:rPr>
        <w:t>.</w:t>
      </w:r>
    </w:p>
    <w:p w:rsidR="00DF74E3" w:rsidRPr="00BB1C02" w:rsidRDefault="00DF74E3" w:rsidP="00DF74E3">
      <w:pPr>
        <w:spacing w:after="0" w:line="360" w:lineRule="auto"/>
        <w:ind w:firstLine="708"/>
        <w:jc w:val="both"/>
        <w:rPr>
          <w:rFonts w:ascii="Times New Roman" w:hAnsi="Times New Roman"/>
          <w:sz w:val="28"/>
          <w:szCs w:val="28"/>
          <w:lang w:val="en-US"/>
        </w:rPr>
      </w:pPr>
      <w:r>
        <w:rPr>
          <w:rFonts w:ascii="Times New Roman" w:hAnsi="Times New Roman"/>
          <w:sz w:val="28"/>
          <w:szCs w:val="28"/>
          <w:lang w:val="en-US"/>
        </w:rPr>
        <w:t>L</w:t>
      </w:r>
      <w:r w:rsidRPr="00BB1C02">
        <w:rPr>
          <w:rFonts w:ascii="Times New Roman" w:hAnsi="Times New Roman"/>
          <w:sz w:val="28"/>
          <w:szCs w:val="28"/>
          <w:lang w:val="en-US"/>
        </w:rPr>
        <w:t>ike Aristotle,</w:t>
      </w:r>
      <w:r>
        <w:rPr>
          <w:rFonts w:ascii="Times New Roman" w:hAnsi="Times New Roman"/>
          <w:sz w:val="28"/>
          <w:szCs w:val="28"/>
          <w:lang w:val="en-US"/>
        </w:rPr>
        <w:t xml:space="preserve"> Avicenna</w:t>
      </w:r>
      <w:r w:rsidRPr="00BB1C02">
        <w:rPr>
          <w:rFonts w:ascii="Times New Roman" w:hAnsi="Times New Roman"/>
          <w:sz w:val="28"/>
          <w:szCs w:val="28"/>
          <w:lang w:val="en-US"/>
        </w:rPr>
        <w:t xml:space="preserve"> believed that </w:t>
      </w:r>
      <w:r>
        <w:rPr>
          <w:rFonts w:ascii="Times New Roman" w:hAnsi="Times New Roman"/>
          <w:sz w:val="28"/>
          <w:szCs w:val="28"/>
          <w:lang w:val="en-US"/>
        </w:rPr>
        <w:t>proposition</w:t>
      </w:r>
      <w:r w:rsidRPr="00BB1C02">
        <w:rPr>
          <w:rFonts w:ascii="Times New Roman" w:hAnsi="Times New Roman"/>
          <w:sz w:val="28"/>
          <w:szCs w:val="28"/>
          <w:lang w:val="en-US"/>
        </w:rPr>
        <w:t xml:space="preserve"> is a statement that affirms or denies </w:t>
      </w:r>
      <w:r>
        <w:rPr>
          <w:rFonts w:ascii="Times New Roman" w:hAnsi="Times New Roman"/>
          <w:sz w:val="28"/>
          <w:szCs w:val="28"/>
          <w:lang w:val="en-US"/>
        </w:rPr>
        <w:t>something</w:t>
      </w:r>
      <w:r w:rsidRPr="00BB1C02">
        <w:rPr>
          <w:rFonts w:ascii="Times New Roman" w:hAnsi="Times New Roman"/>
          <w:sz w:val="28"/>
          <w:szCs w:val="28"/>
          <w:lang w:val="en-US"/>
        </w:rPr>
        <w:t xml:space="preserve"> about </w:t>
      </w:r>
      <w:r>
        <w:rPr>
          <w:rFonts w:ascii="Times New Roman" w:hAnsi="Times New Roman"/>
          <w:sz w:val="28"/>
          <w:szCs w:val="28"/>
          <w:lang w:val="en-US"/>
        </w:rPr>
        <w:t>something</w:t>
      </w:r>
      <w:r w:rsidRPr="00BB1C02">
        <w:rPr>
          <w:rFonts w:ascii="Times New Roman" w:hAnsi="Times New Roman"/>
          <w:sz w:val="28"/>
          <w:szCs w:val="28"/>
          <w:lang w:val="en-US"/>
        </w:rPr>
        <w:t xml:space="preserve">. </w:t>
      </w:r>
      <w:r>
        <w:rPr>
          <w:rFonts w:ascii="Times New Roman" w:hAnsi="Times New Roman"/>
          <w:sz w:val="28"/>
          <w:szCs w:val="28"/>
          <w:lang w:val="en-US"/>
        </w:rPr>
        <w:t xml:space="preserve"> Avicenna</w:t>
      </w:r>
      <w:r w:rsidRPr="00BB1C02">
        <w:rPr>
          <w:rFonts w:ascii="Times New Roman" w:hAnsi="Times New Roman"/>
          <w:sz w:val="28"/>
          <w:szCs w:val="28"/>
          <w:lang w:val="en-US"/>
        </w:rPr>
        <w:t xml:space="preserve"> also </w:t>
      </w:r>
      <w:r>
        <w:rPr>
          <w:rFonts w:ascii="Times New Roman" w:hAnsi="Times New Roman"/>
          <w:sz w:val="28"/>
          <w:szCs w:val="28"/>
          <w:lang w:val="en-US"/>
        </w:rPr>
        <w:t xml:space="preserve">like Aristotle </w:t>
      </w:r>
      <w:r w:rsidRPr="00BB1C02">
        <w:rPr>
          <w:rFonts w:ascii="Times New Roman" w:hAnsi="Times New Roman"/>
          <w:sz w:val="28"/>
          <w:szCs w:val="28"/>
          <w:lang w:val="en-US"/>
        </w:rPr>
        <w:t xml:space="preserve">believed that the </w:t>
      </w:r>
      <w:r>
        <w:rPr>
          <w:rFonts w:ascii="Times New Roman" w:hAnsi="Times New Roman"/>
          <w:sz w:val="28"/>
          <w:szCs w:val="28"/>
          <w:lang w:val="en-US"/>
        </w:rPr>
        <w:t>proposition</w:t>
      </w:r>
      <w:r w:rsidRPr="00BB1C02">
        <w:rPr>
          <w:rFonts w:ascii="Times New Roman" w:hAnsi="Times New Roman"/>
          <w:sz w:val="28"/>
          <w:szCs w:val="28"/>
          <w:lang w:val="en-US"/>
        </w:rPr>
        <w:t xml:space="preserve"> is true if it corresponds to being, and</w:t>
      </w:r>
      <w:r>
        <w:rPr>
          <w:rFonts w:ascii="Times New Roman" w:hAnsi="Times New Roman"/>
          <w:sz w:val="28"/>
          <w:szCs w:val="28"/>
          <w:lang w:val="en-US"/>
        </w:rPr>
        <w:t xml:space="preserve"> it</w:t>
      </w:r>
      <w:r w:rsidRPr="00BB1C02">
        <w:rPr>
          <w:rFonts w:ascii="Times New Roman" w:hAnsi="Times New Roman"/>
          <w:sz w:val="28"/>
          <w:szCs w:val="28"/>
          <w:lang w:val="en-US"/>
        </w:rPr>
        <w:t xml:space="preserve"> is false if it does not correspond to it. Both thinkers were well aware that not every sentence </w:t>
      </w:r>
      <w:r>
        <w:rPr>
          <w:rFonts w:ascii="Times New Roman" w:hAnsi="Times New Roman"/>
          <w:sz w:val="28"/>
          <w:szCs w:val="28"/>
          <w:lang w:val="en-US"/>
        </w:rPr>
        <w:t>can be</w:t>
      </w:r>
      <w:r w:rsidRPr="00BB1C02">
        <w:rPr>
          <w:rFonts w:ascii="Times New Roman" w:hAnsi="Times New Roman"/>
          <w:sz w:val="28"/>
          <w:szCs w:val="28"/>
          <w:lang w:val="en-US"/>
        </w:rPr>
        <w:t xml:space="preserve"> proposition.</w:t>
      </w:r>
    </w:p>
    <w:p w:rsidR="00DF74E3" w:rsidRDefault="00DF74E3" w:rsidP="00DF74E3">
      <w:pPr>
        <w:spacing w:after="0" w:line="360" w:lineRule="auto"/>
        <w:ind w:firstLine="708"/>
        <w:jc w:val="both"/>
        <w:rPr>
          <w:rFonts w:ascii="Times New Roman" w:hAnsi="Times New Roman"/>
          <w:sz w:val="28"/>
          <w:szCs w:val="28"/>
          <w:lang w:val="en-US"/>
        </w:rPr>
      </w:pPr>
      <w:r w:rsidRPr="0037746B">
        <w:rPr>
          <w:rFonts w:ascii="Times New Roman" w:hAnsi="Times New Roman"/>
          <w:sz w:val="28"/>
          <w:szCs w:val="28"/>
          <w:lang w:val="en-US"/>
        </w:rPr>
        <w:t>In spite of these commonalities between the thi</w:t>
      </w:r>
      <w:r>
        <w:rPr>
          <w:rFonts w:ascii="Times New Roman" w:hAnsi="Times New Roman"/>
          <w:sz w:val="28"/>
          <w:szCs w:val="28"/>
          <w:lang w:val="en-US"/>
        </w:rPr>
        <w:t xml:space="preserve">nkers, Aristotle's theory of proposition is only a theory of simple categorical proposition, as from his point of view the conditional </w:t>
      </w:r>
      <w:r w:rsidRPr="00045ED0">
        <w:rPr>
          <w:rFonts w:ascii="Times New Roman" w:hAnsi="Times New Roman"/>
          <w:sz w:val="28"/>
          <w:szCs w:val="28"/>
          <w:lang w:val="en-US"/>
        </w:rPr>
        <w:t>propositions</w:t>
      </w:r>
      <w:r>
        <w:rPr>
          <w:rFonts w:ascii="Times New Roman" w:hAnsi="Times New Roman"/>
          <w:sz w:val="28"/>
          <w:szCs w:val="28"/>
          <w:lang w:val="en-US"/>
        </w:rPr>
        <w:t xml:space="preserve"> are not, strictly speaking, apophatic speech, i.e. not propositions in the proper sense, since they definitely do not express the inherent nature of anything. Avicenna’s view on this issue is different. </w:t>
      </w:r>
      <w:r w:rsidRPr="00B06875">
        <w:rPr>
          <w:rFonts w:ascii="Times New Roman" w:hAnsi="Times New Roman"/>
          <w:sz w:val="28"/>
          <w:szCs w:val="28"/>
          <w:lang w:val="en-US"/>
        </w:rPr>
        <w:t>The main d</w:t>
      </w:r>
      <w:r>
        <w:rPr>
          <w:rFonts w:ascii="Times New Roman" w:hAnsi="Times New Roman"/>
          <w:sz w:val="28"/>
          <w:szCs w:val="28"/>
          <w:lang w:val="en-US"/>
        </w:rPr>
        <w:t xml:space="preserve">ifference between the Avicenna’s </w:t>
      </w:r>
      <w:r w:rsidRPr="00B06875">
        <w:rPr>
          <w:rFonts w:ascii="Times New Roman" w:hAnsi="Times New Roman"/>
          <w:sz w:val="28"/>
          <w:szCs w:val="28"/>
          <w:lang w:val="en-US"/>
        </w:rPr>
        <w:t xml:space="preserve">and Aristotle’s </w:t>
      </w:r>
      <w:r>
        <w:rPr>
          <w:rFonts w:ascii="Times New Roman" w:hAnsi="Times New Roman"/>
          <w:sz w:val="28"/>
          <w:szCs w:val="28"/>
          <w:lang w:val="en-US"/>
        </w:rPr>
        <w:t xml:space="preserve">theory of proposition </w:t>
      </w:r>
      <w:r w:rsidRPr="00B06875">
        <w:rPr>
          <w:rFonts w:ascii="Times New Roman" w:hAnsi="Times New Roman"/>
          <w:sz w:val="28"/>
          <w:szCs w:val="28"/>
          <w:lang w:val="en-US"/>
        </w:rPr>
        <w:t xml:space="preserve">is that </w:t>
      </w:r>
      <w:r>
        <w:rPr>
          <w:rFonts w:ascii="Times New Roman" w:hAnsi="Times New Roman"/>
          <w:sz w:val="28"/>
          <w:szCs w:val="28"/>
          <w:lang w:val="en-US"/>
        </w:rPr>
        <w:t xml:space="preserve">Avicenna’s </w:t>
      </w:r>
      <w:r w:rsidRPr="00B06875">
        <w:rPr>
          <w:rFonts w:ascii="Times New Roman" w:hAnsi="Times New Roman"/>
          <w:sz w:val="28"/>
          <w:szCs w:val="28"/>
          <w:lang w:val="en-US"/>
        </w:rPr>
        <w:t xml:space="preserve">teaching is a teaching not only about categorical, but also about hypothetical (conditional) </w:t>
      </w:r>
      <w:r>
        <w:rPr>
          <w:rFonts w:ascii="Times New Roman" w:hAnsi="Times New Roman"/>
          <w:sz w:val="28"/>
          <w:szCs w:val="28"/>
          <w:lang w:val="en-US"/>
        </w:rPr>
        <w:t>proposition</w:t>
      </w:r>
      <w:r w:rsidRPr="00B06875">
        <w:rPr>
          <w:rFonts w:ascii="Times New Roman" w:hAnsi="Times New Roman"/>
          <w:sz w:val="28"/>
          <w:szCs w:val="28"/>
          <w:lang w:val="en-US"/>
        </w:rPr>
        <w:t xml:space="preserve">. </w:t>
      </w:r>
      <w:r>
        <w:rPr>
          <w:rFonts w:ascii="Times New Roman" w:hAnsi="Times New Roman"/>
          <w:sz w:val="28"/>
          <w:szCs w:val="28"/>
          <w:lang w:val="en-US"/>
        </w:rPr>
        <w:t xml:space="preserve">Avicenna </w:t>
      </w:r>
      <w:r w:rsidRPr="00B06875">
        <w:rPr>
          <w:rFonts w:ascii="Times New Roman" w:hAnsi="Times New Roman"/>
          <w:sz w:val="28"/>
          <w:szCs w:val="28"/>
          <w:lang w:val="en-US"/>
        </w:rPr>
        <w:t>distinguishes between conditionally connecti</w:t>
      </w:r>
      <w:r>
        <w:rPr>
          <w:rFonts w:ascii="Times New Roman" w:hAnsi="Times New Roman"/>
          <w:sz w:val="28"/>
          <w:szCs w:val="28"/>
          <w:lang w:val="en-US"/>
        </w:rPr>
        <w:t>ve</w:t>
      </w:r>
      <w:r w:rsidRPr="00045ED0">
        <w:rPr>
          <w:rFonts w:ascii="Times New Roman" w:hAnsi="Times New Roman"/>
          <w:sz w:val="28"/>
          <w:szCs w:val="28"/>
          <w:lang w:val="en-US"/>
        </w:rPr>
        <w:t xml:space="preserve"> </w:t>
      </w:r>
      <w:r>
        <w:rPr>
          <w:rFonts w:ascii="Times New Roman" w:hAnsi="Times New Roman"/>
          <w:sz w:val="28"/>
          <w:szCs w:val="28"/>
          <w:lang w:val="en-US"/>
        </w:rPr>
        <w:t xml:space="preserve">(conjunctive) </w:t>
      </w:r>
      <w:r w:rsidRPr="00B06875">
        <w:rPr>
          <w:rFonts w:ascii="Times New Roman" w:hAnsi="Times New Roman"/>
          <w:sz w:val="28"/>
          <w:szCs w:val="28"/>
          <w:lang w:val="en-US"/>
        </w:rPr>
        <w:t xml:space="preserve">and conditionally dividing </w:t>
      </w:r>
      <w:r>
        <w:rPr>
          <w:rFonts w:ascii="Times New Roman" w:hAnsi="Times New Roman"/>
          <w:sz w:val="28"/>
          <w:szCs w:val="28"/>
          <w:lang w:val="en-US"/>
        </w:rPr>
        <w:t>(disjunctive) propositions</w:t>
      </w:r>
      <w:r w:rsidRPr="00B06875">
        <w:rPr>
          <w:rFonts w:ascii="Times New Roman" w:hAnsi="Times New Roman"/>
          <w:sz w:val="28"/>
          <w:szCs w:val="28"/>
          <w:lang w:val="en-US"/>
        </w:rPr>
        <w:t xml:space="preserve">. </w:t>
      </w:r>
      <w:r>
        <w:rPr>
          <w:rFonts w:ascii="Times New Roman" w:hAnsi="Times New Roman"/>
          <w:sz w:val="28"/>
          <w:szCs w:val="28"/>
          <w:lang w:val="en-US"/>
        </w:rPr>
        <w:t xml:space="preserve">Avicenna writes: </w:t>
      </w:r>
      <w:r w:rsidRPr="00B06875">
        <w:rPr>
          <w:rFonts w:ascii="Times New Roman" w:hAnsi="Times New Roman"/>
          <w:sz w:val="28"/>
          <w:szCs w:val="28"/>
          <w:lang w:val="en-US"/>
        </w:rPr>
        <w:t xml:space="preserve">“These </w:t>
      </w:r>
      <w:r>
        <w:rPr>
          <w:rFonts w:ascii="Times New Roman" w:hAnsi="Times New Roman"/>
          <w:sz w:val="28"/>
          <w:szCs w:val="28"/>
          <w:lang w:val="en-US"/>
        </w:rPr>
        <w:t>propositions</w:t>
      </w:r>
      <w:r w:rsidRPr="00B06875">
        <w:rPr>
          <w:rFonts w:ascii="Times New Roman" w:hAnsi="Times New Roman"/>
          <w:sz w:val="28"/>
          <w:szCs w:val="28"/>
          <w:lang w:val="en-US"/>
        </w:rPr>
        <w:t xml:space="preserve"> are formed from two statements, each of which has lost the properties of </w:t>
      </w:r>
      <w:r>
        <w:rPr>
          <w:rFonts w:ascii="Times New Roman" w:hAnsi="Times New Roman"/>
          <w:sz w:val="28"/>
          <w:szCs w:val="28"/>
          <w:lang w:val="en-US"/>
        </w:rPr>
        <w:t>proposition</w:t>
      </w:r>
      <w:r w:rsidRPr="00B06875">
        <w:rPr>
          <w:rFonts w:ascii="Times New Roman" w:hAnsi="Times New Roman"/>
          <w:sz w:val="28"/>
          <w:szCs w:val="28"/>
          <w:lang w:val="en-US"/>
        </w:rPr>
        <w:t xml:space="preserve"> and the connection between them ... such that one of them is conditioned from the other and follows from it. Such </w:t>
      </w:r>
      <w:r>
        <w:rPr>
          <w:rFonts w:ascii="Times New Roman" w:hAnsi="Times New Roman"/>
          <w:sz w:val="28"/>
          <w:szCs w:val="28"/>
          <w:lang w:val="en-US"/>
        </w:rPr>
        <w:t>proposition</w:t>
      </w:r>
      <w:r w:rsidRPr="00B06875">
        <w:rPr>
          <w:rFonts w:ascii="Times New Roman" w:hAnsi="Times New Roman"/>
          <w:sz w:val="28"/>
          <w:szCs w:val="28"/>
          <w:lang w:val="en-US"/>
        </w:rPr>
        <w:t>s are called conditionally-connecti</w:t>
      </w:r>
      <w:r>
        <w:rPr>
          <w:rFonts w:ascii="Times New Roman" w:hAnsi="Times New Roman"/>
          <w:sz w:val="28"/>
          <w:szCs w:val="28"/>
          <w:lang w:val="en-US"/>
        </w:rPr>
        <w:t>ve (conjunctive) proposition</w:t>
      </w:r>
      <w:r w:rsidRPr="00B06875">
        <w:rPr>
          <w:rFonts w:ascii="Times New Roman" w:hAnsi="Times New Roman"/>
          <w:sz w:val="28"/>
          <w:szCs w:val="28"/>
          <w:lang w:val="en-US"/>
        </w:rPr>
        <w:t xml:space="preserve">. The relationship between the statements is such that one of them is </w:t>
      </w:r>
      <w:r w:rsidRPr="00B06875">
        <w:rPr>
          <w:rFonts w:ascii="Times New Roman" w:hAnsi="Times New Roman"/>
          <w:sz w:val="28"/>
          <w:szCs w:val="28"/>
          <w:lang w:val="en-US"/>
        </w:rPr>
        <w:lastRenderedPageBreak/>
        <w:t xml:space="preserve">contrary to the other and different from </w:t>
      </w:r>
      <w:r>
        <w:rPr>
          <w:rFonts w:ascii="Times New Roman" w:hAnsi="Times New Roman"/>
          <w:sz w:val="28"/>
          <w:szCs w:val="28"/>
          <w:lang w:val="en-US"/>
        </w:rPr>
        <w:t>it</w:t>
      </w:r>
      <w:r w:rsidRPr="00B06875">
        <w:rPr>
          <w:rFonts w:ascii="Times New Roman" w:hAnsi="Times New Roman"/>
          <w:sz w:val="28"/>
          <w:szCs w:val="28"/>
          <w:lang w:val="en-US"/>
        </w:rPr>
        <w:t xml:space="preserve">. Such </w:t>
      </w:r>
      <w:r>
        <w:rPr>
          <w:rFonts w:ascii="Times New Roman" w:hAnsi="Times New Roman"/>
          <w:sz w:val="28"/>
          <w:szCs w:val="28"/>
          <w:lang w:val="en-US"/>
        </w:rPr>
        <w:t>proposition</w:t>
      </w:r>
      <w:r w:rsidRPr="00B06875">
        <w:rPr>
          <w:rFonts w:ascii="Times New Roman" w:hAnsi="Times New Roman"/>
          <w:sz w:val="28"/>
          <w:szCs w:val="28"/>
          <w:lang w:val="en-US"/>
        </w:rPr>
        <w:t>s are called conditionally dividing</w:t>
      </w:r>
      <w:r>
        <w:rPr>
          <w:rFonts w:ascii="Times New Roman" w:hAnsi="Times New Roman"/>
          <w:sz w:val="28"/>
          <w:szCs w:val="28"/>
          <w:lang w:val="en-US"/>
        </w:rPr>
        <w:t xml:space="preserve"> (disjunctive) proposition</w:t>
      </w:r>
      <w:r w:rsidRPr="00B06875">
        <w:rPr>
          <w:rFonts w:ascii="Times New Roman" w:hAnsi="Times New Roman"/>
          <w:sz w:val="28"/>
          <w:szCs w:val="28"/>
          <w:lang w:val="en-US"/>
        </w:rPr>
        <w:t>.</w:t>
      </w:r>
    </w:p>
    <w:p w:rsidR="00DF74E3" w:rsidRDefault="00DF74E3" w:rsidP="00DF74E3">
      <w:pPr>
        <w:spacing w:after="0" w:line="360" w:lineRule="auto"/>
        <w:ind w:firstLine="708"/>
        <w:jc w:val="both"/>
        <w:rPr>
          <w:rFonts w:ascii="Times New Roman" w:hAnsi="Times New Roman"/>
          <w:sz w:val="28"/>
          <w:szCs w:val="28"/>
          <w:lang w:val="en-US"/>
        </w:rPr>
      </w:pPr>
      <w:r w:rsidRPr="00F8381F">
        <w:rPr>
          <w:rFonts w:ascii="Times New Roman" w:hAnsi="Times New Roman"/>
          <w:sz w:val="28"/>
          <w:szCs w:val="28"/>
          <w:lang w:val="en-US"/>
        </w:rPr>
        <w:t>It should be noted</w:t>
      </w:r>
      <w:r>
        <w:rPr>
          <w:rFonts w:ascii="Times New Roman" w:hAnsi="Times New Roman"/>
          <w:sz w:val="28"/>
          <w:szCs w:val="28"/>
          <w:lang w:val="en-US"/>
        </w:rPr>
        <w:t>,</w:t>
      </w:r>
      <w:r w:rsidRPr="00F8381F">
        <w:rPr>
          <w:rFonts w:ascii="Times New Roman" w:hAnsi="Times New Roman"/>
          <w:sz w:val="28"/>
          <w:szCs w:val="28"/>
          <w:lang w:val="en-US"/>
        </w:rPr>
        <w:t xml:space="preserve"> that this question first</w:t>
      </w:r>
      <w:r>
        <w:rPr>
          <w:rFonts w:ascii="Times New Roman" w:hAnsi="Times New Roman"/>
          <w:sz w:val="28"/>
          <w:szCs w:val="28"/>
          <w:lang w:val="en-US"/>
        </w:rPr>
        <w:t>ly</w:t>
      </w:r>
      <w:r w:rsidRPr="00F8381F">
        <w:rPr>
          <w:rFonts w:ascii="Times New Roman" w:hAnsi="Times New Roman"/>
          <w:sz w:val="28"/>
          <w:szCs w:val="28"/>
          <w:lang w:val="en-US"/>
        </w:rPr>
        <w:t xml:space="preserve"> was developed by the Stoics. The question is, was </w:t>
      </w:r>
      <w:r>
        <w:rPr>
          <w:rFonts w:ascii="Times New Roman" w:hAnsi="Times New Roman"/>
          <w:sz w:val="28"/>
          <w:szCs w:val="28"/>
          <w:lang w:val="en-US"/>
        </w:rPr>
        <w:t xml:space="preserve">Avicenna </w:t>
      </w:r>
      <w:r w:rsidRPr="00F8381F">
        <w:rPr>
          <w:rFonts w:ascii="Times New Roman" w:hAnsi="Times New Roman"/>
          <w:sz w:val="28"/>
          <w:szCs w:val="28"/>
          <w:lang w:val="en-US"/>
        </w:rPr>
        <w:t>influenced by the Stoic logical teachings? The fact is that the works of the Stoics were not translated into Arabic and Persian at the time of Avicen</w:t>
      </w:r>
      <w:r>
        <w:rPr>
          <w:rFonts w:ascii="Times New Roman" w:hAnsi="Times New Roman"/>
          <w:sz w:val="28"/>
          <w:szCs w:val="28"/>
          <w:lang w:val="en-US"/>
        </w:rPr>
        <w:t>na</w:t>
      </w:r>
      <w:r w:rsidRPr="00F8381F">
        <w:rPr>
          <w:rFonts w:ascii="Times New Roman" w:hAnsi="Times New Roman"/>
          <w:sz w:val="28"/>
          <w:szCs w:val="28"/>
          <w:lang w:val="en-US"/>
        </w:rPr>
        <w:t>.</w:t>
      </w:r>
      <w:r>
        <w:rPr>
          <w:rFonts w:ascii="Times New Roman" w:hAnsi="Times New Roman"/>
          <w:sz w:val="28"/>
          <w:szCs w:val="28"/>
          <w:lang w:val="en-US"/>
        </w:rPr>
        <w:t xml:space="preserve"> </w:t>
      </w:r>
      <w:r w:rsidRPr="00F8381F">
        <w:rPr>
          <w:rFonts w:ascii="Times New Roman" w:hAnsi="Times New Roman"/>
          <w:sz w:val="28"/>
          <w:szCs w:val="28"/>
          <w:lang w:val="en-US"/>
        </w:rPr>
        <w:t xml:space="preserve">Considering these types of conditional </w:t>
      </w:r>
      <w:r>
        <w:rPr>
          <w:rFonts w:ascii="Times New Roman" w:hAnsi="Times New Roman"/>
          <w:sz w:val="28"/>
          <w:szCs w:val="28"/>
          <w:lang w:val="en-US"/>
        </w:rPr>
        <w:t>proposition</w:t>
      </w:r>
      <w:r w:rsidRPr="00F8381F">
        <w:rPr>
          <w:rFonts w:ascii="Times New Roman" w:hAnsi="Times New Roman"/>
          <w:sz w:val="28"/>
          <w:szCs w:val="28"/>
          <w:lang w:val="en-US"/>
        </w:rPr>
        <w:t xml:space="preserve">, </w:t>
      </w:r>
      <w:r>
        <w:rPr>
          <w:rFonts w:ascii="Times New Roman" w:hAnsi="Times New Roman"/>
          <w:sz w:val="28"/>
          <w:szCs w:val="28"/>
          <w:lang w:val="en-US"/>
        </w:rPr>
        <w:t xml:space="preserve">Avicenna </w:t>
      </w:r>
      <w:r w:rsidRPr="00F8381F">
        <w:rPr>
          <w:rFonts w:ascii="Times New Roman" w:hAnsi="Times New Roman"/>
          <w:sz w:val="28"/>
          <w:szCs w:val="28"/>
          <w:lang w:val="en-US"/>
        </w:rPr>
        <w:t xml:space="preserve">does not </w:t>
      </w:r>
      <w:r>
        <w:rPr>
          <w:rFonts w:ascii="Times New Roman" w:hAnsi="Times New Roman"/>
          <w:sz w:val="28"/>
          <w:szCs w:val="28"/>
          <w:lang w:val="en-US"/>
        </w:rPr>
        <w:t xml:space="preserve">write </w:t>
      </w:r>
      <w:r w:rsidRPr="00F8381F">
        <w:rPr>
          <w:rFonts w:ascii="Times New Roman" w:hAnsi="Times New Roman"/>
          <w:sz w:val="28"/>
          <w:szCs w:val="28"/>
          <w:lang w:val="en-US"/>
        </w:rPr>
        <w:t xml:space="preserve">anywhere that these types of </w:t>
      </w:r>
      <w:r>
        <w:rPr>
          <w:rFonts w:ascii="Times New Roman" w:hAnsi="Times New Roman"/>
          <w:sz w:val="28"/>
          <w:szCs w:val="28"/>
          <w:lang w:val="en-US"/>
        </w:rPr>
        <w:t xml:space="preserve">propositions were developed before him. Therefore, </w:t>
      </w:r>
      <w:r w:rsidRPr="00F8381F">
        <w:rPr>
          <w:rFonts w:ascii="Times New Roman" w:hAnsi="Times New Roman"/>
          <w:sz w:val="28"/>
          <w:szCs w:val="28"/>
          <w:lang w:val="en-US"/>
        </w:rPr>
        <w:t>he mentions other logic problems investigated by his predecessors in his logical studies.</w:t>
      </w:r>
      <w:r>
        <w:rPr>
          <w:rFonts w:ascii="Times New Roman" w:hAnsi="Times New Roman"/>
          <w:sz w:val="28"/>
          <w:szCs w:val="28"/>
          <w:lang w:val="en-US"/>
        </w:rPr>
        <w:t xml:space="preserve"> </w:t>
      </w:r>
      <w:r w:rsidRPr="009E2060">
        <w:rPr>
          <w:rFonts w:ascii="Times New Roman" w:hAnsi="Times New Roman"/>
          <w:sz w:val="28"/>
          <w:szCs w:val="28"/>
          <w:lang w:val="en-US"/>
        </w:rPr>
        <w:t xml:space="preserve">In all likelihood, being ignorant of the logical research of the Stoics, </w:t>
      </w:r>
      <w:r>
        <w:rPr>
          <w:rFonts w:ascii="Times New Roman" w:hAnsi="Times New Roman"/>
          <w:sz w:val="28"/>
          <w:szCs w:val="28"/>
          <w:lang w:val="en-US"/>
        </w:rPr>
        <w:t xml:space="preserve">Avicenna </w:t>
      </w:r>
      <w:r w:rsidRPr="009E2060">
        <w:rPr>
          <w:rFonts w:ascii="Times New Roman" w:hAnsi="Times New Roman"/>
          <w:sz w:val="28"/>
          <w:szCs w:val="28"/>
          <w:lang w:val="en-US"/>
        </w:rPr>
        <w:t xml:space="preserve">developed his own doctrine on conditional </w:t>
      </w:r>
      <w:r>
        <w:rPr>
          <w:rFonts w:ascii="Times New Roman" w:hAnsi="Times New Roman"/>
          <w:sz w:val="28"/>
          <w:szCs w:val="28"/>
          <w:lang w:val="en-US"/>
        </w:rPr>
        <w:t>proposition</w:t>
      </w:r>
      <w:r w:rsidRPr="009E2060">
        <w:rPr>
          <w:rFonts w:ascii="Times New Roman" w:hAnsi="Times New Roman"/>
          <w:sz w:val="28"/>
          <w:szCs w:val="28"/>
          <w:lang w:val="en-US"/>
        </w:rPr>
        <w:t>" independently</w:t>
      </w:r>
      <w:r>
        <w:rPr>
          <w:rFonts w:ascii="Times New Roman" w:hAnsi="Times New Roman"/>
          <w:sz w:val="28"/>
          <w:szCs w:val="28"/>
          <w:lang w:val="en-US"/>
        </w:rPr>
        <w:t>.</w:t>
      </w:r>
      <w:r w:rsidRPr="009E2060">
        <w:rPr>
          <w:rFonts w:ascii="Times New Roman" w:hAnsi="Times New Roman"/>
          <w:sz w:val="28"/>
          <w:szCs w:val="28"/>
          <w:lang w:val="en-US"/>
        </w:rPr>
        <w:t xml:space="preserve"> The</w:t>
      </w:r>
      <w:r>
        <w:rPr>
          <w:rFonts w:ascii="Times New Roman" w:hAnsi="Times New Roman"/>
          <w:sz w:val="28"/>
          <w:szCs w:val="28"/>
          <w:lang w:val="en-US"/>
        </w:rPr>
        <w:t xml:space="preserve"> </w:t>
      </w:r>
      <w:r w:rsidRPr="009E2060">
        <w:rPr>
          <w:rFonts w:ascii="Times New Roman" w:hAnsi="Times New Roman"/>
          <w:sz w:val="28"/>
          <w:szCs w:val="28"/>
          <w:lang w:val="en-US"/>
        </w:rPr>
        <w:t>same opinion is supported by famous scientists</w:t>
      </w:r>
      <w:r>
        <w:rPr>
          <w:rFonts w:ascii="Times New Roman" w:hAnsi="Times New Roman"/>
          <w:sz w:val="28"/>
          <w:szCs w:val="28"/>
          <w:lang w:val="en-US"/>
        </w:rPr>
        <w:t xml:space="preserve"> such as: Muso Dinorshoev, Nigmatullo Sayfullaev, Rescher and others.</w:t>
      </w:r>
    </w:p>
    <w:p w:rsidR="00DF74E3" w:rsidRPr="009F0EF8" w:rsidRDefault="00DF74E3" w:rsidP="00DF74E3">
      <w:pPr>
        <w:spacing w:after="0" w:line="360" w:lineRule="auto"/>
        <w:ind w:firstLine="708"/>
        <w:jc w:val="both"/>
        <w:rPr>
          <w:rFonts w:ascii="Times New Roman" w:hAnsi="Times New Roman"/>
          <w:sz w:val="28"/>
          <w:szCs w:val="28"/>
          <w:lang w:val="en-US"/>
        </w:rPr>
      </w:pPr>
      <w:r w:rsidRPr="009F0EF8">
        <w:rPr>
          <w:rFonts w:ascii="Times New Roman" w:hAnsi="Times New Roman"/>
          <w:sz w:val="28"/>
          <w:szCs w:val="28"/>
          <w:lang w:val="en-US"/>
        </w:rPr>
        <w:t xml:space="preserve">Shehaby concludes his overview of Avicenna’s hypothetical syllogisms on a </w:t>
      </w:r>
      <w:r>
        <w:rPr>
          <w:rFonts w:ascii="Times New Roman" w:hAnsi="Times New Roman"/>
          <w:sz w:val="28"/>
          <w:szCs w:val="28"/>
          <w:lang w:val="en-US"/>
        </w:rPr>
        <w:t>false note</w:t>
      </w:r>
      <w:r w:rsidRPr="009F0EF8">
        <w:rPr>
          <w:rFonts w:ascii="Times New Roman" w:hAnsi="Times New Roman"/>
          <w:sz w:val="28"/>
          <w:szCs w:val="28"/>
          <w:lang w:val="en-US"/>
        </w:rPr>
        <w:t xml:space="preserve">: </w:t>
      </w:r>
    </w:p>
    <w:p w:rsidR="00DF74E3" w:rsidRPr="009F0EF8" w:rsidRDefault="00DF74E3" w:rsidP="00DF74E3">
      <w:pPr>
        <w:spacing w:after="0" w:line="360" w:lineRule="auto"/>
        <w:ind w:firstLine="708"/>
        <w:jc w:val="both"/>
        <w:rPr>
          <w:rFonts w:ascii="Times New Roman" w:hAnsi="Times New Roman"/>
          <w:sz w:val="28"/>
          <w:szCs w:val="28"/>
          <w:lang w:val="en-US"/>
        </w:rPr>
      </w:pPr>
      <w:r w:rsidRPr="009F0EF8">
        <w:rPr>
          <w:rFonts w:ascii="Times New Roman" w:hAnsi="Times New Roman"/>
          <w:sz w:val="28"/>
          <w:szCs w:val="28"/>
          <w:lang w:val="en-US"/>
        </w:rPr>
        <w:t>Though there is much to say against Avicenna’s ideas on the subject of conditional propositions and syllogism, there is no doubt as to their historical significance. The vivid picture which the text reveals of the Peripatetic doctrines in addition to many of the Galenic views will be of much interest to the historian of late Greek logic. The most important aspect of this picture is perhaps the role which the Peripatetic</w:t>
      </w:r>
      <w:r>
        <w:rPr>
          <w:rFonts w:ascii="Times New Roman" w:hAnsi="Times New Roman"/>
          <w:sz w:val="28"/>
          <w:szCs w:val="28"/>
          <w:lang w:val="en-US"/>
        </w:rPr>
        <w:t>s</w:t>
      </w:r>
      <w:r w:rsidRPr="009F0EF8">
        <w:rPr>
          <w:rFonts w:ascii="Times New Roman" w:hAnsi="Times New Roman"/>
          <w:sz w:val="28"/>
          <w:szCs w:val="28"/>
          <w:lang w:val="en-US"/>
        </w:rPr>
        <w:t xml:space="preserve"> played in diverting the attention of philosophers from the worthy step which Stoic thinkers had taken. The Peripatetic influence is clear in Avicenna’s case.</w:t>
      </w:r>
      <w:r>
        <w:rPr>
          <w:rFonts w:ascii="Times New Roman" w:hAnsi="Times New Roman"/>
          <w:sz w:val="28"/>
          <w:szCs w:val="28"/>
          <w:lang w:val="en-US"/>
        </w:rPr>
        <w:t>[5]</w:t>
      </w:r>
    </w:p>
    <w:p w:rsidR="00DF74E3" w:rsidRPr="009F0EF8" w:rsidRDefault="00DF74E3" w:rsidP="00DF74E3">
      <w:pPr>
        <w:spacing w:after="0" w:line="360" w:lineRule="auto"/>
        <w:ind w:firstLine="708"/>
        <w:jc w:val="both"/>
        <w:rPr>
          <w:rFonts w:ascii="Times New Roman" w:hAnsi="Times New Roman"/>
          <w:sz w:val="28"/>
          <w:szCs w:val="28"/>
          <w:lang w:val="en-US"/>
        </w:rPr>
      </w:pPr>
      <w:r w:rsidRPr="009F0EF8">
        <w:rPr>
          <w:rFonts w:ascii="Times New Roman" w:hAnsi="Times New Roman"/>
          <w:sz w:val="28"/>
          <w:szCs w:val="28"/>
          <w:lang w:val="en-US"/>
        </w:rPr>
        <w:t>It seems that Shehaby’s disappointment originates with the expectation</w:t>
      </w:r>
      <w:r>
        <w:rPr>
          <w:rFonts w:ascii="Times New Roman" w:hAnsi="Times New Roman"/>
          <w:sz w:val="28"/>
          <w:szCs w:val="28"/>
          <w:lang w:val="en-US"/>
        </w:rPr>
        <w:t xml:space="preserve"> –</w:t>
      </w:r>
      <w:r w:rsidRPr="009F0EF8">
        <w:rPr>
          <w:rFonts w:ascii="Times New Roman" w:hAnsi="Times New Roman"/>
          <w:sz w:val="28"/>
          <w:szCs w:val="28"/>
          <w:lang w:val="en-US"/>
        </w:rPr>
        <w:t>mercifully</w:t>
      </w:r>
      <w:r>
        <w:rPr>
          <w:rFonts w:ascii="Times New Roman" w:hAnsi="Times New Roman"/>
          <w:sz w:val="28"/>
          <w:szCs w:val="28"/>
          <w:lang w:val="en-US"/>
        </w:rPr>
        <w:t xml:space="preserve"> </w:t>
      </w:r>
      <w:r w:rsidRPr="009F0EF8">
        <w:rPr>
          <w:rFonts w:ascii="Times New Roman" w:hAnsi="Times New Roman"/>
          <w:sz w:val="28"/>
          <w:szCs w:val="28"/>
          <w:lang w:val="en-US"/>
        </w:rPr>
        <w:t>unrealized</w:t>
      </w:r>
      <w:r>
        <w:rPr>
          <w:rFonts w:ascii="Times New Roman" w:hAnsi="Times New Roman"/>
          <w:sz w:val="28"/>
          <w:szCs w:val="28"/>
          <w:lang w:val="en-US"/>
        </w:rPr>
        <w:t xml:space="preserve"> – </w:t>
      </w:r>
      <w:r w:rsidRPr="009F0EF8">
        <w:rPr>
          <w:rFonts w:ascii="Times New Roman" w:hAnsi="Times New Roman"/>
          <w:sz w:val="28"/>
          <w:szCs w:val="28"/>
          <w:lang w:val="en-US"/>
        </w:rPr>
        <w:t>that</w:t>
      </w:r>
      <w:r>
        <w:rPr>
          <w:rFonts w:ascii="Times New Roman" w:hAnsi="Times New Roman"/>
          <w:sz w:val="28"/>
          <w:szCs w:val="28"/>
          <w:lang w:val="en-US"/>
        </w:rPr>
        <w:t xml:space="preserve"> </w:t>
      </w:r>
      <w:r w:rsidRPr="009F0EF8">
        <w:rPr>
          <w:rFonts w:ascii="Times New Roman" w:hAnsi="Times New Roman"/>
          <w:sz w:val="28"/>
          <w:szCs w:val="28"/>
          <w:lang w:val="en-US"/>
        </w:rPr>
        <w:t>we find in Avicenna’s hypothetical syllogistic Stoic</w:t>
      </w:r>
      <w:r>
        <w:rPr>
          <w:rFonts w:ascii="Times New Roman" w:hAnsi="Times New Roman"/>
          <w:sz w:val="28"/>
          <w:szCs w:val="28"/>
          <w:lang w:val="en-US"/>
        </w:rPr>
        <w:t xml:space="preserve"> – </w:t>
      </w:r>
      <w:r w:rsidRPr="009F0EF8">
        <w:rPr>
          <w:rFonts w:ascii="Times New Roman" w:hAnsi="Times New Roman"/>
          <w:sz w:val="28"/>
          <w:szCs w:val="28"/>
          <w:lang w:val="en-US"/>
        </w:rPr>
        <w:t>like “antecedents” to modern propositional logic as “discovered” by Łukasiewicz and Mates a generation before.</w:t>
      </w:r>
      <w:r>
        <w:rPr>
          <w:rFonts w:ascii="Times New Roman" w:hAnsi="Times New Roman"/>
          <w:sz w:val="28"/>
          <w:szCs w:val="28"/>
          <w:lang w:val="en-US"/>
        </w:rPr>
        <w:t xml:space="preserve"> </w:t>
      </w:r>
      <w:r w:rsidRPr="009F0EF8">
        <w:rPr>
          <w:rFonts w:ascii="Times New Roman" w:hAnsi="Times New Roman"/>
          <w:sz w:val="28"/>
          <w:szCs w:val="28"/>
          <w:lang w:val="en-US"/>
        </w:rPr>
        <w:t>Avicenna’s Peripateticism appears, in Shehaby’s eyes to be nothing but a sterile diversion.</w:t>
      </w:r>
      <w:r>
        <w:rPr>
          <w:rFonts w:ascii="Times New Roman" w:hAnsi="Times New Roman"/>
          <w:sz w:val="28"/>
          <w:szCs w:val="28"/>
          <w:lang w:val="en-US"/>
        </w:rPr>
        <w:t>[12,38-39].</w:t>
      </w:r>
      <w:r w:rsidRPr="009F0EF8">
        <w:rPr>
          <w:rFonts w:ascii="Times New Roman" w:hAnsi="Times New Roman"/>
          <w:sz w:val="28"/>
          <w:szCs w:val="28"/>
          <w:lang w:val="en-US"/>
        </w:rPr>
        <w:t xml:space="preserve"> </w:t>
      </w:r>
    </w:p>
    <w:p w:rsidR="00DF74E3" w:rsidRPr="009F0EF8" w:rsidRDefault="00DF74E3" w:rsidP="00DF74E3">
      <w:pPr>
        <w:spacing w:after="0" w:line="360" w:lineRule="auto"/>
        <w:ind w:firstLine="708"/>
        <w:jc w:val="both"/>
        <w:rPr>
          <w:rFonts w:ascii="Times New Roman" w:hAnsi="Times New Roman"/>
          <w:sz w:val="28"/>
          <w:szCs w:val="28"/>
          <w:lang w:val="en-US"/>
        </w:rPr>
      </w:pPr>
      <w:r w:rsidRPr="009F0EF8">
        <w:rPr>
          <w:rFonts w:ascii="Times New Roman" w:hAnsi="Times New Roman"/>
          <w:sz w:val="28"/>
          <w:szCs w:val="28"/>
          <w:lang w:val="en-US"/>
        </w:rPr>
        <w:t xml:space="preserve">Fritz Zimmermann seconds Shehaby’s verdict: </w:t>
      </w:r>
    </w:p>
    <w:p w:rsidR="00DF74E3" w:rsidRPr="009F0EF8" w:rsidRDefault="00DF74E3" w:rsidP="00DF74E3">
      <w:pPr>
        <w:spacing w:after="0" w:line="360" w:lineRule="auto"/>
        <w:ind w:firstLine="708"/>
        <w:jc w:val="both"/>
        <w:rPr>
          <w:rFonts w:ascii="Times New Roman" w:hAnsi="Times New Roman"/>
          <w:sz w:val="28"/>
          <w:szCs w:val="28"/>
          <w:lang w:val="en-US"/>
        </w:rPr>
      </w:pPr>
      <w:r w:rsidRPr="009F0EF8">
        <w:rPr>
          <w:rFonts w:ascii="Times New Roman" w:hAnsi="Times New Roman"/>
          <w:sz w:val="28"/>
          <w:szCs w:val="28"/>
          <w:lang w:val="en-US"/>
        </w:rPr>
        <w:t xml:space="preserve">In general, [Shehaby] has admirably avoided the temptation to exaggerate Avicenna’s importance for ancient or modern logic. The result of his work is </w:t>
      </w:r>
      <w:r w:rsidRPr="009F0EF8">
        <w:rPr>
          <w:rFonts w:ascii="Times New Roman" w:hAnsi="Times New Roman"/>
          <w:sz w:val="28"/>
          <w:szCs w:val="28"/>
          <w:lang w:val="en-US"/>
        </w:rPr>
        <w:lastRenderedPageBreak/>
        <w:t>primarily negative: in many respects, Avicenna’s contribution is disappointing. If we want to deal justly with Arabic logic, then we must swallow this bitter pill (lit. “bite the sour apple”) and work out Arabic logic’s particular features, however slight they might actually be.</w:t>
      </w:r>
      <w:r>
        <w:rPr>
          <w:rFonts w:ascii="Times New Roman" w:hAnsi="Times New Roman"/>
          <w:sz w:val="28"/>
          <w:szCs w:val="28"/>
          <w:lang w:val="en-US"/>
        </w:rPr>
        <w:t>[5]</w:t>
      </w:r>
    </w:p>
    <w:p w:rsidR="00DF74E3" w:rsidRDefault="00DF74E3" w:rsidP="00DF74E3">
      <w:pPr>
        <w:spacing w:after="0" w:line="360" w:lineRule="auto"/>
        <w:ind w:firstLine="708"/>
        <w:jc w:val="both"/>
        <w:rPr>
          <w:rFonts w:ascii="Times New Roman" w:hAnsi="Times New Roman"/>
          <w:sz w:val="28"/>
          <w:szCs w:val="28"/>
          <w:lang w:val="en-US"/>
        </w:rPr>
      </w:pPr>
      <w:r w:rsidRPr="00EE6C87">
        <w:rPr>
          <w:rFonts w:ascii="Times New Roman" w:hAnsi="Times New Roman"/>
          <w:sz w:val="28"/>
          <w:szCs w:val="28"/>
          <w:lang w:val="en-US"/>
        </w:rPr>
        <w:t xml:space="preserve">I would also like to note that in many questions of syllogism, the opinions of Aristotle and Avicenna converge. This is primarily in relation to the definition of </w:t>
      </w:r>
      <w:r>
        <w:rPr>
          <w:rFonts w:ascii="Times New Roman" w:hAnsi="Times New Roman"/>
          <w:sz w:val="28"/>
          <w:szCs w:val="28"/>
          <w:lang w:val="en-US"/>
        </w:rPr>
        <w:t>the</w:t>
      </w:r>
      <w:r w:rsidRPr="00EE6C87">
        <w:rPr>
          <w:rFonts w:ascii="Times New Roman" w:hAnsi="Times New Roman"/>
          <w:sz w:val="28"/>
          <w:szCs w:val="28"/>
          <w:lang w:val="en-US"/>
        </w:rPr>
        <w:t xml:space="preserve"> syllogism. Both thinkers </w:t>
      </w:r>
      <w:r>
        <w:rPr>
          <w:rFonts w:ascii="Times New Roman" w:hAnsi="Times New Roman"/>
          <w:sz w:val="28"/>
          <w:szCs w:val="28"/>
          <w:lang w:val="en-US"/>
        </w:rPr>
        <w:t>confirm</w:t>
      </w:r>
      <w:r w:rsidRPr="00EE6C87">
        <w:rPr>
          <w:rFonts w:ascii="Times New Roman" w:hAnsi="Times New Roman"/>
          <w:sz w:val="28"/>
          <w:szCs w:val="28"/>
          <w:lang w:val="en-US"/>
        </w:rPr>
        <w:t xml:space="preserve"> that "Syllogism is a reasoning consisting of several </w:t>
      </w:r>
      <w:r>
        <w:rPr>
          <w:rFonts w:ascii="Times New Roman" w:hAnsi="Times New Roman"/>
          <w:sz w:val="28"/>
          <w:szCs w:val="28"/>
          <w:lang w:val="en-US"/>
        </w:rPr>
        <w:t>propositions</w:t>
      </w:r>
      <w:r w:rsidRPr="00EE6C87">
        <w:rPr>
          <w:rFonts w:ascii="Times New Roman" w:hAnsi="Times New Roman"/>
          <w:sz w:val="28"/>
          <w:szCs w:val="28"/>
          <w:lang w:val="en-US"/>
        </w:rPr>
        <w:t xml:space="preserve">, from which a new </w:t>
      </w:r>
      <w:r>
        <w:rPr>
          <w:rFonts w:ascii="Times New Roman" w:hAnsi="Times New Roman"/>
          <w:sz w:val="28"/>
          <w:szCs w:val="28"/>
          <w:lang w:val="en-US"/>
        </w:rPr>
        <w:t xml:space="preserve">proposition </w:t>
      </w:r>
      <w:r w:rsidRPr="00EE6C87">
        <w:rPr>
          <w:rFonts w:ascii="Times New Roman" w:hAnsi="Times New Roman"/>
          <w:sz w:val="28"/>
          <w:szCs w:val="28"/>
          <w:lang w:val="en-US"/>
        </w:rPr>
        <w:t>is necessary, follows</w:t>
      </w:r>
      <w:r>
        <w:rPr>
          <w:rFonts w:ascii="Times New Roman" w:hAnsi="Times New Roman"/>
          <w:sz w:val="28"/>
          <w:szCs w:val="28"/>
          <w:lang w:val="en-US"/>
        </w:rPr>
        <w:t xml:space="preserve">. </w:t>
      </w:r>
      <w:r w:rsidRPr="00EE6C87">
        <w:rPr>
          <w:rFonts w:ascii="Times New Roman" w:hAnsi="Times New Roman"/>
          <w:sz w:val="28"/>
          <w:szCs w:val="28"/>
          <w:lang w:val="en-US"/>
        </w:rPr>
        <w:t xml:space="preserve">So, from the fact that </w:t>
      </w:r>
      <w:r>
        <w:rPr>
          <w:rFonts w:ascii="Times New Roman" w:hAnsi="Times New Roman"/>
          <w:sz w:val="28"/>
          <w:szCs w:val="28"/>
          <w:lang w:val="en-US"/>
        </w:rPr>
        <w:t>“</w:t>
      </w:r>
      <w:r w:rsidRPr="00EE6C87">
        <w:rPr>
          <w:rFonts w:ascii="Times New Roman" w:hAnsi="Times New Roman"/>
          <w:color w:val="222222"/>
          <w:sz w:val="28"/>
          <w:szCs w:val="28"/>
          <w:shd w:val="clear" w:color="auto" w:fill="FFFFFF"/>
          <w:lang w:val="en-US"/>
        </w:rPr>
        <w:t>All men are mortal</w:t>
      </w:r>
      <w:r>
        <w:rPr>
          <w:rFonts w:ascii="Times New Roman" w:hAnsi="Times New Roman"/>
          <w:color w:val="222222"/>
          <w:sz w:val="28"/>
          <w:szCs w:val="28"/>
          <w:shd w:val="clear" w:color="auto" w:fill="FFFFFF"/>
          <w:lang w:val="en-US"/>
        </w:rPr>
        <w:t>”</w:t>
      </w:r>
      <w:r w:rsidRPr="00EE6C87">
        <w:rPr>
          <w:rFonts w:ascii="Times New Roman" w:hAnsi="Times New Roman"/>
          <w:color w:val="222222"/>
          <w:sz w:val="28"/>
          <w:szCs w:val="28"/>
          <w:shd w:val="clear" w:color="auto" w:fill="FFFFFF"/>
          <w:lang w:val="en-US"/>
        </w:rPr>
        <w:t xml:space="preserve"> and </w:t>
      </w:r>
      <w:r>
        <w:rPr>
          <w:rFonts w:ascii="Times New Roman" w:hAnsi="Times New Roman"/>
          <w:color w:val="222222"/>
          <w:sz w:val="28"/>
          <w:szCs w:val="28"/>
          <w:shd w:val="clear" w:color="auto" w:fill="FFFFFF"/>
          <w:lang w:val="en-US"/>
        </w:rPr>
        <w:t>“</w:t>
      </w:r>
      <w:r w:rsidRPr="00EE6C87">
        <w:rPr>
          <w:rFonts w:ascii="Times New Roman" w:hAnsi="Times New Roman"/>
          <w:color w:val="222222"/>
          <w:sz w:val="28"/>
          <w:szCs w:val="28"/>
          <w:shd w:val="clear" w:color="auto" w:fill="FFFFFF"/>
          <w:lang w:val="en-US"/>
        </w:rPr>
        <w:t>Socrates is a man</w:t>
      </w:r>
      <w:r>
        <w:rPr>
          <w:rFonts w:ascii="Times New Roman" w:hAnsi="Times New Roman"/>
          <w:color w:val="222222"/>
          <w:sz w:val="28"/>
          <w:szCs w:val="28"/>
          <w:shd w:val="clear" w:color="auto" w:fill="FFFFFF"/>
          <w:lang w:val="en-US"/>
        </w:rPr>
        <w:t>”</w:t>
      </w:r>
      <w:r w:rsidRPr="00EE6C87">
        <w:rPr>
          <w:rFonts w:ascii="Times New Roman" w:hAnsi="Times New Roman"/>
          <w:color w:val="222222"/>
          <w:sz w:val="28"/>
          <w:szCs w:val="28"/>
          <w:shd w:val="clear" w:color="auto" w:fill="FFFFFF"/>
          <w:lang w:val="en-US"/>
        </w:rPr>
        <w:t xml:space="preserve"> follows, that </w:t>
      </w:r>
      <w:r>
        <w:rPr>
          <w:rFonts w:ascii="Times New Roman" w:hAnsi="Times New Roman"/>
          <w:color w:val="222222"/>
          <w:sz w:val="28"/>
          <w:szCs w:val="28"/>
          <w:shd w:val="clear" w:color="auto" w:fill="FFFFFF"/>
          <w:lang w:val="en-US"/>
        </w:rPr>
        <w:t>“</w:t>
      </w:r>
      <w:r w:rsidRPr="00EE6C87">
        <w:rPr>
          <w:rFonts w:ascii="Times New Roman" w:hAnsi="Times New Roman"/>
          <w:color w:val="222222"/>
          <w:sz w:val="28"/>
          <w:szCs w:val="28"/>
          <w:shd w:val="clear" w:color="auto" w:fill="FFFFFF"/>
          <w:lang w:val="en-US"/>
        </w:rPr>
        <w:t>Socrates is mortal</w:t>
      </w:r>
      <w:r>
        <w:rPr>
          <w:rFonts w:ascii="Times New Roman" w:hAnsi="Times New Roman"/>
          <w:color w:val="222222"/>
          <w:sz w:val="28"/>
          <w:szCs w:val="28"/>
          <w:shd w:val="clear" w:color="auto" w:fill="FFFFFF"/>
          <w:lang w:val="en-US"/>
        </w:rPr>
        <w:t>”</w:t>
      </w:r>
      <w:r w:rsidRPr="00EE6C87">
        <w:rPr>
          <w:rFonts w:ascii="Times New Roman" w:hAnsi="Times New Roman"/>
          <w:sz w:val="28"/>
          <w:szCs w:val="28"/>
          <w:lang w:val="en-US"/>
        </w:rPr>
        <w:t>.</w:t>
      </w:r>
    </w:p>
    <w:p w:rsidR="00DF74E3" w:rsidRDefault="00DF74E3" w:rsidP="00DF74E3">
      <w:pPr>
        <w:spacing w:after="0" w:line="360" w:lineRule="auto"/>
        <w:ind w:firstLine="708"/>
        <w:jc w:val="both"/>
        <w:rPr>
          <w:rFonts w:ascii="Times New Roman" w:hAnsi="Times New Roman"/>
          <w:sz w:val="28"/>
          <w:szCs w:val="28"/>
          <w:lang w:val="en-US"/>
        </w:rPr>
      </w:pPr>
      <w:r w:rsidRPr="00727A2C">
        <w:rPr>
          <w:rFonts w:ascii="Times New Roman" w:hAnsi="Times New Roman"/>
          <w:sz w:val="28"/>
          <w:szCs w:val="28"/>
          <w:lang w:val="en-US"/>
        </w:rPr>
        <w:t xml:space="preserve">Second, their opinions converge on the figure of the syllogisms. Both Aristotle and </w:t>
      </w:r>
      <w:r>
        <w:rPr>
          <w:rFonts w:ascii="Times New Roman" w:hAnsi="Times New Roman"/>
          <w:sz w:val="28"/>
          <w:szCs w:val="28"/>
          <w:lang w:val="en-US"/>
        </w:rPr>
        <w:t>Avicenna</w:t>
      </w:r>
      <w:r w:rsidRPr="00727A2C">
        <w:rPr>
          <w:rFonts w:ascii="Times New Roman" w:hAnsi="Times New Roman"/>
          <w:sz w:val="28"/>
          <w:szCs w:val="28"/>
          <w:lang w:val="en-US"/>
        </w:rPr>
        <w:t xml:space="preserve"> considered 3 figures of syllogisms. But this does not mean that they did not know the fourth figure. They knew about this figure, but due to the fact that this figure </w:t>
      </w:r>
      <w:r>
        <w:rPr>
          <w:rFonts w:ascii="Times New Roman" w:hAnsi="Times New Roman"/>
          <w:sz w:val="28"/>
          <w:szCs w:val="28"/>
          <w:lang w:val="en-US"/>
        </w:rPr>
        <w:t xml:space="preserve">use </w:t>
      </w:r>
      <w:r w:rsidRPr="00727A2C">
        <w:rPr>
          <w:rFonts w:ascii="Times New Roman" w:hAnsi="Times New Roman"/>
          <w:sz w:val="28"/>
          <w:szCs w:val="28"/>
          <w:lang w:val="en-US"/>
        </w:rPr>
        <w:t>very rarely and does not give a true conclusion</w:t>
      </w:r>
      <w:r>
        <w:rPr>
          <w:rFonts w:ascii="Times New Roman" w:hAnsi="Times New Roman"/>
          <w:sz w:val="28"/>
          <w:szCs w:val="28"/>
          <w:lang w:val="en-US"/>
        </w:rPr>
        <w:t xml:space="preserve"> always</w:t>
      </w:r>
      <w:r w:rsidRPr="00727A2C">
        <w:rPr>
          <w:rFonts w:ascii="Times New Roman" w:hAnsi="Times New Roman"/>
          <w:sz w:val="28"/>
          <w:szCs w:val="28"/>
          <w:lang w:val="en-US"/>
        </w:rPr>
        <w:t>, they did not specifically consider it.</w:t>
      </w:r>
    </w:p>
    <w:p w:rsidR="00DF74E3" w:rsidRDefault="00DF74E3" w:rsidP="00DF74E3">
      <w:pPr>
        <w:spacing w:after="0" w:line="360" w:lineRule="auto"/>
        <w:ind w:firstLine="708"/>
        <w:jc w:val="both"/>
        <w:rPr>
          <w:rFonts w:ascii="Times New Roman" w:hAnsi="Times New Roman"/>
          <w:sz w:val="28"/>
          <w:szCs w:val="28"/>
          <w:lang w:val="en-US"/>
        </w:rPr>
      </w:pPr>
      <w:r w:rsidRPr="00727A2C">
        <w:rPr>
          <w:rFonts w:ascii="Times New Roman" w:hAnsi="Times New Roman"/>
          <w:sz w:val="28"/>
          <w:szCs w:val="28"/>
          <w:lang w:val="en-US"/>
        </w:rPr>
        <w:t xml:space="preserve">Those rules of </w:t>
      </w:r>
      <w:r w:rsidRPr="00B05000">
        <w:rPr>
          <w:rFonts w:ascii="Times New Roman" w:hAnsi="Times New Roman"/>
          <w:color w:val="0D0D0D" w:themeColor="text1" w:themeTint="F2"/>
          <w:sz w:val="28"/>
          <w:szCs w:val="28"/>
          <w:lang w:val="en-US"/>
        </w:rPr>
        <w:t>parcels,</w:t>
      </w:r>
      <w:r w:rsidRPr="00727A2C">
        <w:rPr>
          <w:rFonts w:ascii="Times New Roman" w:hAnsi="Times New Roman"/>
          <w:sz w:val="28"/>
          <w:szCs w:val="28"/>
          <w:lang w:val="en-US"/>
        </w:rPr>
        <w:t xml:space="preserve"> which were considered by both Aristotle and Avicenna, correspond to modern logic. As for the rule of terms, </w:t>
      </w:r>
      <w:r>
        <w:rPr>
          <w:rFonts w:ascii="Times New Roman" w:hAnsi="Times New Roman"/>
          <w:sz w:val="28"/>
          <w:szCs w:val="28"/>
          <w:lang w:val="en-US"/>
        </w:rPr>
        <w:t xml:space="preserve">Avicenna </w:t>
      </w:r>
      <w:r w:rsidRPr="00727A2C">
        <w:rPr>
          <w:rFonts w:ascii="Times New Roman" w:hAnsi="Times New Roman"/>
          <w:sz w:val="28"/>
          <w:szCs w:val="28"/>
          <w:lang w:val="en-US"/>
        </w:rPr>
        <w:t xml:space="preserve">considered only one rule in </w:t>
      </w:r>
      <w:r>
        <w:rPr>
          <w:rFonts w:ascii="Times New Roman" w:hAnsi="Times New Roman"/>
          <w:sz w:val="28"/>
          <w:szCs w:val="28"/>
          <w:lang w:val="en-US"/>
        </w:rPr>
        <w:t>difference</w:t>
      </w:r>
      <w:r w:rsidRPr="00727A2C">
        <w:rPr>
          <w:rFonts w:ascii="Times New Roman" w:hAnsi="Times New Roman"/>
          <w:sz w:val="28"/>
          <w:szCs w:val="28"/>
          <w:lang w:val="en-US"/>
        </w:rPr>
        <w:t xml:space="preserve"> to the three rules of modern logic. Considering this rule, </w:t>
      </w:r>
      <w:r>
        <w:rPr>
          <w:rFonts w:ascii="Times New Roman" w:hAnsi="Times New Roman"/>
          <w:sz w:val="28"/>
          <w:szCs w:val="28"/>
          <w:lang w:val="en-US"/>
        </w:rPr>
        <w:t xml:space="preserve">Avicenna </w:t>
      </w:r>
      <w:r w:rsidRPr="00727A2C">
        <w:rPr>
          <w:rFonts w:ascii="Times New Roman" w:hAnsi="Times New Roman"/>
          <w:sz w:val="28"/>
          <w:szCs w:val="28"/>
          <w:lang w:val="en-US"/>
        </w:rPr>
        <w:t>notes that only three terms should be involved in each syllogism.</w:t>
      </w:r>
    </w:p>
    <w:p w:rsidR="00DF74E3" w:rsidRDefault="00DF74E3" w:rsidP="00DF74E3">
      <w:pPr>
        <w:spacing w:after="0" w:line="360" w:lineRule="auto"/>
        <w:ind w:firstLine="708"/>
        <w:jc w:val="both"/>
        <w:rPr>
          <w:rFonts w:ascii="Times New Roman" w:hAnsi="Times New Roman"/>
          <w:sz w:val="28"/>
          <w:szCs w:val="28"/>
          <w:lang w:val="en-US"/>
        </w:rPr>
      </w:pPr>
      <w:r w:rsidRPr="00C069A7">
        <w:rPr>
          <w:rFonts w:ascii="Times New Roman" w:hAnsi="Times New Roman"/>
          <w:sz w:val="28"/>
          <w:szCs w:val="28"/>
          <w:lang w:val="en-US"/>
        </w:rPr>
        <w:t xml:space="preserve">Aristotle believed that the science created by him was a theory of how to build a syllogism, in particular, </w:t>
      </w:r>
      <w:r>
        <w:rPr>
          <w:rFonts w:ascii="Times New Roman" w:hAnsi="Times New Roman"/>
          <w:sz w:val="28"/>
          <w:szCs w:val="28"/>
          <w:lang w:val="en-US"/>
        </w:rPr>
        <w:t>evidence</w:t>
      </w:r>
      <w:r w:rsidRPr="00C069A7">
        <w:rPr>
          <w:rFonts w:ascii="Times New Roman" w:hAnsi="Times New Roman"/>
          <w:sz w:val="28"/>
          <w:szCs w:val="28"/>
          <w:lang w:val="en-US"/>
        </w:rPr>
        <w:t xml:space="preserve">. In the teaching of Aristotle about the syllogism, we are talking about three figures of syllogisms, each of which includes a certain number of modes. According to Aristotle, the most </w:t>
      </w:r>
      <w:r>
        <w:rPr>
          <w:rFonts w:ascii="Times New Roman" w:hAnsi="Times New Roman"/>
          <w:sz w:val="28"/>
          <w:szCs w:val="28"/>
          <w:lang w:val="en-US"/>
        </w:rPr>
        <w:t xml:space="preserve">completed </w:t>
      </w:r>
      <w:r w:rsidRPr="00C069A7">
        <w:rPr>
          <w:rFonts w:ascii="Times New Roman" w:hAnsi="Times New Roman"/>
          <w:sz w:val="28"/>
          <w:szCs w:val="28"/>
          <w:lang w:val="en-US"/>
        </w:rPr>
        <w:t>and flawless of them are the syllogisms of the first figure. In the first figure, the syllogisms have 5 acceptable or correct modes, in the second figure - 4, and in the third figure - 6. The main meaning of the syllogism is that in the syllogism two side terms (S and P) are connected by means of the connecting mean (M) which is common to both parcels.</w:t>
      </w:r>
    </w:p>
    <w:p w:rsidR="00DF74E3" w:rsidRDefault="00DF74E3" w:rsidP="00DF74E3">
      <w:pPr>
        <w:spacing w:after="0" w:line="360" w:lineRule="auto"/>
        <w:ind w:firstLine="708"/>
        <w:jc w:val="both"/>
        <w:rPr>
          <w:rFonts w:ascii="Times New Roman" w:hAnsi="Times New Roman"/>
          <w:sz w:val="28"/>
          <w:szCs w:val="28"/>
          <w:lang w:val="en-US"/>
        </w:rPr>
      </w:pPr>
      <w:r w:rsidRPr="00C069A7">
        <w:rPr>
          <w:rFonts w:ascii="Times New Roman" w:hAnsi="Times New Roman"/>
          <w:sz w:val="28"/>
          <w:szCs w:val="28"/>
          <w:lang w:val="en-US"/>
        </w:rPr>
        <w:lastRenderedPageBreak/>
        <w:t xml:space="preserve">Aristotle mainly investigates a simple categorical syllogism, although </w:t>
      </w:r>
      <w:r>
        <w:rPr>
          <w:rFonts w:ascii="Times New Roman" w:hAnsi="Times New Roman"/>
          <w:sz w:val="28"/>
          <w:szCs w:val="28"/>
          <w:lang w:val="en-US"/>
        </w:rPr>
        <w:t xml:space="preserve">in </w:t>
      </w:r>
      <w:r w:rsidRPr="00C069A7">
        <w:rPr>
          <w:rFonts w:ascii="Times New Roman" w:hAnsi="Times New Roman"/>
          <w:sz w:val="28"/>
          <w:szCs w:val="28"/>
          <w:lang w:val="en-US"/>
        </w:rPr>
        <w:t>the Second Analytics partially considers conditional syllogisms.</w:t>
      </w:r>
    </w:p>
    <w:p w:rsidR="00DF74E3" w:rsidRDefault="00DF74E3" w:rsidP="00DF74E3">
      <w:pPr>
        <w:spacing w:after="0" w:line="360" w:lineRule="auto"/>
        <w:ind w:firstLine="708"/>
        <w:jc w:val="both"/>
        <w:rPr>
          <w:rFonts w:ascii="Times New Roman" w:hAnsi="Times New Roman"/>
          <w:sz w:val="28"/>
          <w:szCs w:val="28"/>
          <w:lang w:val="en-US"/>
        </w:rPr>
      </w:pPr>
      <w:r w:rsidRPr="00BB1C02">
        <w:rPr>
          <w:rFonts w:ascii="Times New Roman" w:hAnsi="Times New Roman"/>
          <w:sz w:val="28"/>
          <w:szCs w:val="28"/>
          <w:lang w:val="en-US"/>
        </w:rPr>
        <w:t>The Aristotelian theory of the syllogism consists of the doctrines of assertor</w:t>
      </w:r>
      <w:r>
        <w:rPr>
          <w:rFonts w:ascii="Times New Roman" w:hAnsi="Times New Roman"/>
          <w:sz w:val="28"/>
          <w:szCs w:val="28"/>
          <w:lang w:val="en-US"/>
        </w:rPr>
        <w:t>ic</w:t>
      </w:r>
      <w:r w:rsidRPr="00BB1C02">
        <w:rPr>
          <w:rFonts w:ascii="Times New Roman" w:hAnsi="Times New Roman"/>
          <w:sz w:val="28"/>
          <w:szCs w:val="28"/>
          <w:lang w:val="en-US"/>
        </w:rPr>
        <w:t xml:space="preserve"> and apodictic syllogisms. Both kinds of inferences are formed through a combination of categorical </w:t>
      </w:r>
      <w:r>
        <w:rPr>
          <w:rFonts w:ascii="Times New Roman" w:hAnsi="Times New Roman"/>
          <w:sz w:val="28"/>
          <w:szCs w:val="28"/>
          <w:lang w:val="en-US"/>
        </w:rPr>
        <w:t>proposition</w:t>
      </w:r>
      <w:r w:rsidRPr="00BB1C02">
        <w:rPr>
          <w:rFonts w:ascii="Times New Roman" w:hAnsi="Times New Roman"/>
          <w:sz w:val="28"/>
          <w:szCs w:val="28"/>
          <w:lang w:val="en-US"/>
        </w:rPr>
        <w:t>s. Aristotle, in his classification of syllogisms, did not consider conditional conclusions, but concentrated all his attention on the study of necessary, reliable and categorical syllogisms.</w:t>
      </w:r>
    </w:p>
    <w:p w:rsidR="00DF74E3" w:rsidRPr="008F6426" w:rsidRDefault="00DF74E3" w:rsidP="00DF74E3">
      <w:pPr>
        <w:spacing w:after="0" w:line="360" w:lineRule="auto"/>
        <w:ind w:firstLine="708"/>
        <w:jc w:val="both"/>
        <w:rPr>
          <w:rFonts w:ascii="Times New Roman" w:hAnsi="Times New Roman"/>
          <w:sz w:val="28"/>
          <w:szCs w:val="28"/>
          <w:lang w:val="en-US"/>
        </w:rPr>
      </w:pPr>
      <w:r w:rsidRPr="008F6426">
        <w:rPr>
          <w:rFonts w:ascii="Times New Roman" w:hAnsi="Times New Roman"/>
          <w:sz w:val="28"/>
          <w:szCs w:val="28"/>
          <w:lang w:val="en-US"/>
        </w:rPr>
        <w:t xml:space="preserve">In categorical syllogisms, the basic conditions for the truth of a conclusion </w:t>
      </w:r>
      <w:r>
        <w:rPr>
          <w:rFonts w:ascii="Times New Roman" w:hAnsi="Times New Roman"/>
          <w:sz w:val="28"/>
          <w:szCs w:val="28"/>
          <w:lang w:val="en-US"/>
        </w:rPr>
        <w:t>according to</w:t>
      </w:r>
      <w:r w:rsidRPr="008F6426">
        <w:rPr>
          <w:rFonts w:ascii="Times New Roman" w:hAnsi="Times New Roman"/>
          <w:sz w:val="28"/>
          <w:szCs w:val="28"/>
          <w:lang w:val="en-US"/>
        </w:rPr>
        <w:t xml:space="preserve"> Aristotle are the truth of </w:t>
      </w:r>
      <w:r w:rsidRPr="00C069A7">
        <w:rPr>
          <w:rFonts w:ascii="Times New Roman" w:hAnsi="Times New Roman"/>
          <w:sz w:val="28"/>
          <w:szCs w:val="28"/>
          <w:lang w:val="en-US"/>
        </w:rPr>
        <w:t>parcels</w:t>
      </w:r>
      <w:r w:rsidRPr="008F6426">
        <w:rPr>
          <w:rFonts w:ascii="Times New Roman" w:hAnsi="Times New Roman"/>
          <w:sz w:val="28"/>
          <w:szCs w:val="28"/>
          <w:lang w:val="en-US"/>
        </w:rPr>
        <w:t xml:space="preserve"> and the observance of the rules or axioms of syllogism. Violation of the rules of syllogism with reliable </w:t>
      </w:r>
      <w:r w:rsidRPr="00C069A7">
        <w:rPr>
          <w:rFonts w:ascii="Times New Roman" w:hAnsi="Times New Roman"/>
          <w:sz w:val="28"/>
          <w:szCs w:val="28"/>
          <w:lang w:val="en-US"/>
        </w:rPr>
        <w:t>parcels</w:t>
      </w:r>
      <w:r w:rsidRPr="008F6426">
        <w:rPr>
          <w:rFonts w:ascii="Times New Roman" w:hAnsi="Times New Roman"/>
          <w:sz w:val="28"/>
          <w:szCs w:val="28"/>
          <w:lang w:val="en-US"/>
        </w:rPr>
        <w:t xml:space="preserve"> also does not lead to truth.</w:t>
      </w:r>
    </w:p>
    <w:p w:rsidR="00DF74E3" w:rsidRDefault="00DF74E3" w:rsidP="00DF74E3">
      <w:pPr>
        <w:spacing w:after="0" w:line="360" w:lineRule="auto"/>
        <w:ind w:firstLine="708"/>
        <w:jc w:val="both"/>
        <w:rPr>
          <w:rFonts w:ascii="Times New Roman" w:hAnsi="Times New Roman"/>
          <w:sz w:val="28"/>
          <w:szCs w:val="28"/>
          <w:lang w:val="en-US"/>
        </w:rPr>
      </w:pPr>
      <w:r w:rsidRPr="008F6426">
        <w:rPr>
          <w:rFonts w:ascii="Times New Roman" w:hAnsi="Times New Roman"/>
          <w:sz w:val="28"/>
          <w:szCs w:val="28"/>
          <w:lang w:val="en-US"/>
        </w:rPr>
        <w:t>Depending on the position of the middle term, Aristotle distinguishes three syllogism figures, although he implicitly considers the fourth figure</w:t>
      </w:r>
      <w:r>
        <w:rPr>
          <w:rFonts w:ascii="Times New Roman" w:hAnsi="Times New Roman"/>
          <w:sz w:val="28"/>
          <w:szCs w:val="28"/>
          <w:lang w:val="en-US"/>
        </w:rPr>
        <w:t>.</w:t>
      </w:r>
    </w:p>
    <w:p w:rsidR="00DF74E3" w:rsidRDefault="00DF74E3" w:rsidP="00DF74E3">
      <w:pPr>
        <w:spacing w:after="0" w:line="360" w:lineRule="auto"/>
        <w:ind w:firstLine="708"/>
        <w:jc w:val="both"/>
        <w:rPr>
          <w:rFonts w:ascii="Times New Roman" w:hAnsi="Times New Roman"/>
          <w:sz w:val="28"/>
          <w:szCs w:val="28"/>
          <w:lang w:val="en-US"/>
        </w:rPr>
      </w:pPr>
      <w:r w:rsidRPr="007703FE">
        <w:rPr>
          <w:rFonts w:ascii="Times New Roman" w:hAnsi="Times New Roman"/>
          <w:sz w:val="28"/>
          <w:szCs w:val="28"/>
          <w:lang w:val="en-US"/>
        </w:rPr>
        <w:t>It should be noted that the teachings of Aristotle, especially his syllogistic, had a great influence on the worldview of Avicenna, his greatest Muslim follower, who made a valuable contribution to the further improvement of the organon of science.</w:t>
      </w:r>
    </w:p>
    <w:p w:rsidR="00DF74E3" w:rsidRDefault="00DF74E3" w:rsidP="00DF74E3">
      <w:pPr>
        <w:spacing w:after="0" w:line="360" w:lineRule="auto"/>
        <w:ind w:firstLine="708"/>
        <w:jc w:val="both"/>
        <w:rPr>
          <w:rFonts w:ascii="Times New Roman" w:hAnsi="Times New Roman"/>
          <w:sz w:val="28"/>
          <w:szCs w:val="28"/>
          <w:lang w:val="en-US"/>
        </w:rPr>
      </w:pPr>
      <w:r>
        <w:rPr>
          <w:rFonts w:ascii="Times New Roman" w:hAnsi="Times New Roman"/>
          <w:sz w:val="28"/>
          <w:szCs w:val="28"/>
          <w:lang w:val="en-US"/>
        </w:rPr>
        <w:t xml:space="preserve">Avicenna </w:t>
      </w:r>
      <w:r w:rsidRPr="007703FE">
        <w:rPr>
          <w:rFonts w:ascii="Times New Roman" w:hAnsi="Times New Roman"/>
          <w:sz w:val="28"/>
          <w:szCs w:val="28"/>
          <w:lang w:val="en-US"/>
        </w:rPr>
        <w:t xml:space="preserve">defined the syllogism in the spirit of Aristotle, i.e. as “an utterance consisting of several </w:t>
      </w:r>
      <w:r>
        <w:rPr>
          <w:rFonts w:ascii="Times New Roman" w:hAnsi="Times New Roman"/>
          <w:sz w:val="28"/>
          <w:szCs w:val="28"/>
          <w:lang w:val="en-US"/>
        </w:rPr>
        <w:t>propositions</w:t>
      </w:r>
      <w:r w:rsidRPr="007703FE">
        <w:rPr>
          <w:rFonts w:ascii="Times New Roman" w:hAnsi="Times New Roman"/>
          <w:sz w:val="28"/>
          <w:szCs w:val="28"/>
          <w:lang w:val="en-US"/>
        </w:rPr>
        <w:t xml:space="preserve"> from which follows a new utterance, if included in it the </w:t>
      </w:r>
      <w:r>
        <w:rPr>
          <w:rFonts w:ascii="Times New Roman" w:hAnsi="Times New Roman"/>
          <w:sz w:val="28"/>
          <w:szCs w:val="28"/>
          <w:lang w:val="en-US"/>
        </w:rPr>
        <w:t xml:space="preserve">propositions </w:t>
      </w:r>
      <w:r w:rsidRPr="007703FE">
        <w:rPr>
          <w:rFonts w:ascii="Times New Roman" w:hAnsi="Times New Roman"/>
          <w:sz w:val="28"/>
          <w:szCs w:val="28"/>
          <w:lang w:val="en-US"/>
        </w:rPr>
        <w:t>are correct”. But then, after a thorough analysis of syllogisms, he revealed and consolidated in his teaching new conditions for the formation and construction of syllogisms.</w:t>
      </w:r>
    </w:p>
    <w:p w:rsidR="00DF74E3" w:rsidRDefault="00DF74E3" w:rsidP="00DF74E3">
      <w:pPr>
        <w:spacing w:after="0" w:line="360" w:lineRule="auto"/>
        <w:ind w:firstLine="708"/>
        <w:jc w:val="both"/>
        <w:rPr>
          <w:rFonts w:ascii="Times New Roman" w:hAnsi="Times New Roman"/>
          <w:sz w:val="28"/>
          <w:szCs w:val="28"/>
          <w:lang w:val="en-US"/>
        </w:rPr>
      </w:pPr>
      <w:r>
        <w:rPr>
          <w:rFonts w:ascii="Times New Roman" w:hAnsi="Times New Roman"/>
          <w:sz w:val="28"/>
          <w:szCs w:val="28"/>
          <w:lang w:val="en-US"/>
        </w:rPr>
        <w:t>Avicenna</w:t>
      </w:r>
      <w:r w:rsidRPr="007703FE">
        <w:rPr>
          <w:rFonts w:ascii="Times New Roman" w:hAnsi="Times New Roman"/>
          <w:sz w:val="28"/>
          <w:szCs w:val="28"/>
          <w:lang w:val="en-US"/>
        </w:rPr>
        <w:t xml:space="preserve">, unlike Aristotle, considered </w:t>
      </w:r>
      <w:r>
        <w:rPr>
          <w:rFonts w:ascii="Times New Roman" w:hAnsi="Times New Roman"/>
          <w:b/>
          <w:sz w:val="28"/>
          <w:szCs w:val="28"/>
          <w:lang w:val="en-US"/>
        </w:rPr>
        <w:t>enthymeme</w:t>
      </w:r>
      <w:r w:rsidRPr="007703FE">
        <w:rPr>
          <w:rFonts w:ascii="Times New Roman" w:hAnsi="Times New Roman"/>
          <w:sz w:val="28"/>
          <w:szCs w:val="28"/>
          <w:lang w:val="en-US"/>
        </w:rPr>
        <w:t xml:space="preserve"> and </w:t>
      </w:r>
      <w:r w:rsidRPr="007703FE">
        <w:rPr>
          <w:rFonts w:ascii="Times New Roman" w:hAnsi="Times New Roman"/>
          <w:b/>
          <w:sz w:val="28"/>
          <w:szCs w:val="28"/>
          <w:lang w:val="en-US"/>
        </w:rPr>
        <w:t>epiheiherm</w:t>
      </w:r>
      <w:r>
        <w:rPr>
          <w:rFonts w:ascii="Times New Roman" w:hAnsi="Times New Roman"/>
          <w:b/>
          <w:sz w:val="28"/>
          <w:szCs w:val="28"/>
          <w:lang w:val="en-US"/>
        </w:rPr>
        <w:t>e</w:t>
      </w:r>
      <w:r w:rsidRPr="007703FE">
        <w:rPr>
          <w:rFonts w:ascii="Times New Roman" w:hAnsi="Times New Roman"/>
          <w:sz w:val="28"/>
          <w:szCs w:val="28"/>
          <w:lang w:val="en-US"/>
        </w:rPr>
        <w:t xml:space="preserve">.  </w:t>
      </w:r>
      <w:r>
        <w:rPr>
          <w:rFonts w:ascii="Times New Roman" w:hAnsi="Times New Roman"/>
          <w:sz w:val="28"/>
          <w:szCs w:val="28"/>
          <w:lang w:val="en-US"/>
        </w:rPr>
        <w:t>Similar to a</w:t>
      </w:r>
      <w:r w:rsidRPr="007703FE">
        <w:rPr>
          <w:rFonts w:ascii="Times New Roman" w:hAnsi="Times New Roman"/>
          <w:sz w:val="28"/>
          <w:szCs w:val="28"/>
          <w:lang w:val="en-US"/>
        </w:rPr>
        <w:t>bbreviated syllogism, in which one of the constituent parts</w:t>
      </w:r>
      <w:r>
        <w:rPr>
          <w:rFonts w:ascii="Times New Roman" w:hAnsi="Times New Roman"/>
          <w:sz w:val="28"/>
          <w:szCs w:val="28"/>
          <w:lang w:val="en-US"/>
        </w:rPr>
        <w:t xml:space="preserve"> is missed</w:t>
      </w:r>
      <w:r w:rsidRPr="007703FE">
        <w:rPr>
          <w:rFonts w:ascii="Times New Roman" w:hAnsi="Times New Roman"/>
          <w:sz w:val="28"/>
          <w:szCs w:val="28"/>
          <w:lang w:val="en-US"/>
        </w:rPr>
        <w:t>, is called ent</w:t>
      </w:r>
      <w:r>
        <w:rPr>
          <w:rFonts w:ascii="Times New Roman" w:hAnsi="Times New Roman"/>
          <w:sz w:val="28"/>
          <w:szCs w:val="28"/>
          <w:lang w:val="en-US"/>
        </w:rPr>
        <w:t>hy</w:t>
      </w:r>
      <w:r w:rsidRPr="007703FE">
        <w:rPr>
          <w:rFonts w:ascii="Times New Roman" w:hAnsi="Times New Roman"/>
          <w:sz w:val="28"/>
          <w:szCs w:val="28"/>
          <w:lang w:val="en-US"/>
        </w:rPr>
        <w:t>me</w:t>
      </w:r>
      <w:r>
        <w:rPr>
          <w:rFonts w:ascii="Times New Roman" w:hAnsi="Times New Roman"/>
          <w:sz w:val="28"/>
          <w:szCs w:val="28"/>
          <w:lang w:val="en-US"/>
        </w:rPr>
        <w:t>me</w:t>
      </w:r>
      <w:r w:rsidRPr="007703FE">
        <w:rPr>
          <w:rFonts w:ascii="Times New Roman" w:hAnsi="Times New Roman"/>
          <w:sz w:val="28"/>
          <w:szCs w:val="28"/>
          <w:lang w:val="en-US"/>
        </w:rPr>
        <w:t xml:space="preserve">. Most often, </w:t>
      </w:r>
      <w:r>
        <w:rPr>
          <w:rFonts w:ascii="Times New Roman" w:hAnsi="Times New Roman"/>
          <w:sz w:val="28"/>
          <w:szCs w:val="28"/>
          <w:lang w:val="en-US"/>
        </w:rPr>
        <w:t>big parcel</w:t>
      </w:r>
      <w:r w:rsidRPr="007703FE">
        <w:rPr>
          <w:rFonts w:ascii="Times New Roman" w:hAnsi="Times New Roman"/>
          <w:sz w:val="28"/>
          <w:szCs w:val="28"/>
          <w:lang w:val="en-US"/>
        </w:rPr>
        <w:t xml:space="preserve">s </w:t>
      </w:r>
      <w:r>
        <w:rPr>
          <w:rFonts w:ascii="Times New Roman" w:hAnsi="Times New Roman"/>
          <w:sz w:val="28"/>
          <w:szCs w:val="28"/>
          <w:lang w:val="en-US"/>
        </w:rPr>
        <w:t>missed</w:t>
      </w:r>
      <w:r w:rsidRPr="007703FE">
        <w:rPr>
          <w:rFonts w:ascii="Times New Roman" w:hAnsi="Times New Roman"/>
          <w:sz w:val="28"/>
          <w:szCs w:val="28"/>
          <w:lang w:val="en-US"/>
        </w:rPr>
        <w:t xml:space="preserve"> as the most easily implied and </w:t>
      </w:r>
      <w:r>
        <w:rPr>
          <w:rFonts w:ascii="Times New Roman" w:hAnsi="Times New Roman"/>
          <w:sz w:val="28"/>
          <w:szCs w:val="28"/>
          <w:lang w:val="en-US"/>
        </w:rPr>
        <w:t>only a smaller</w:t>
      </w:r>
      <w:r w:rsidRPr="007B0E6C">
        <w:rPr>
          <w:rFonts w:ascii="Times New Roman" w:hAnsi="Times New Roman"/>
          <w:sz w:val="28"/>
          <w:szCs w:val="28"/>
          <w:lang w:val="en-US"/>
        </w:rPr>
        <w:t xml:space="preserve"> </w:t>
      </w:r>
      <w:r>
        <w:rPr>
          <w:rFonts w:ascii="Times New Roman" w:hAnsi="Times New Roman"/>
          <w:sz w:val="28"/>
          <w:szCs w:val="28"/>
          <w:lang w:val="en-US"/>
        </w:rPr>
        <w:t>parcel</w:t>
      </w:r>
      <w:r w:rsidRPr="007703FE">
        <w:rPr>
          <w:rFonts w:ascii="Times New Roman" w:hAnsi="Times New Roman"/>
          <w:sz w:val="28"/>
          <w:szCs w:val="28"/>
          <w:lang w:val="en-US"/>
        </w:rPr>
        <w:t xml:space="preserve"> and conclusion</w:t>
      </w:r>
      <w:r>
        <w:rPr>
          <w:rFonts w:ascii="Times New Roman" w:hAnsi="Times New Roman"/>
          <w:sz w:val="28"/>
          <w:szCs w:val="28"/>
          <w:lang w:val="en-US"/>
        </w:rPr>
        <w:t xml:space="preserve"> is expressed. Sometimes </w:t>
      </w:r>
      <w:r w:rsidRPr="00B05000">
        <w:rPr>
          <w:rFonts w:ascii="Times New Roman" w:hAnsi="Times New Roman"/>
          <w:color w:val="0D0D0D" w:themeColor="text1" w:themeTint="F2"/>
          <w:sz w:val="28"/>
          <w:szCs w:val="28"/>
          <w:lang w:val="en-US"/>
        </w:rPr>
        <w:t xml:space="preserve">small </w:t>
      </w:r>
      <w:r>
        <w:rPr>
          <w:rFonts w:ascii="Times New Roman" w:hAnsi="Times New Roman"/>
          <w:color w:val="0D0D0D" w:themeColor="text1" w:themeTint="F2"/>
          <w:sz w:val="28"/>
          <w:szCs w:val="28"/>
          <w:lang w:val="en-US"/>
        </w:rPr>
        <w:t>parcel is missed</w:t>
      </w:r>
      <w:r w:rsidRPr="00B05000">
        <w:rPr>
          <w:rFonts w:ascii="Times New Roman" w:hAnsi="Times New Roman"/>
          <w:color w:val="0D0D0D" w:themeColor="text1" w:themeTint="F2"/>
          <w:sz w:val="28"/>
          <w:szCs w:val="28"/>
          <w:lang w:val="en-US"/>
        </w:rPr>
        <w:t>,</w:t>
      </w:r>
      <w:r w:rsidRPr="007703FE">
        <w:rPr>
          <w:rFonts w:ascii="Times New Roman" w:hAnsi="Times New Roman"/>
          <w:sz w:val="28"/>
          <w:szCs w:val="28"/>
          <w:lang w:val="en-US"/>
        </w:rPr>
        <w:t xml:space="preserve"> but</w:t>
      </w:r>
      <w:r w:rsidRPr="007B0E6C">
        <w:rPr>
          <w:rFonts w:ascii="Times New Roman" w:hAnsi="Times New Roman"/>
          <w:sz w:val="28"/>
          <w:szCs w:val="28"/>
          <w:lang w:val="en-US"/>
        </w:rPr>
        <w:t xml:space="preserve"> </w:t>
      </w:r>
      <w:r w:rsidRPr="007703FE">
        <w:rPr>
          <w:rFonts w:ascii="Times New Roman" w:hAnsi="Times New Roman"/>
          <w:sz w:val="28"/>
          <w:szCs w:val="28"/>
          <w:lang w:val="en-US"/>
        </w:rPr>
        <w:t xml:space="preserve">a </w:t>
      </w:r>
      <w:r>
        <w:rPr>
          <w:rFonts w:ascii="Times New Roman" w:hAnsi="Times New Roman"/>
          <w:sz w:val="28"/>
          <w:szCs w:val="28"/>
          <w:lang w:val="en-US"/>
        </w:rPr>
        <w:t>big parcel</w:t>
      </w:r>
      <w:r w:rsidRPr="007B0E6C">
        <w:rPr>
          <w:rFonts w:ascii="Times New Roman" w:hAnsi="Times New Roman"/>
          <w:sz w:val="28"/>
          <w:szCs w:val="28"/>
          <w:lang w:val="en-US"/>
        </w:rPr>
        <w:t xml:space="preserve"> </w:t>
      </w:r>
      <w:r w:rsidRPr="007703FE">
        <w:rPr>
          <w:rFonts w:ascii="Times New Roman" w:hAnsi="Times New Roman"/>
          <w:sz w:val="28"/>
          <w:szCs w:val="28"/>
          <w:lang w:val="en-US"/>
        </w:rPr>
        <w:t>and a conclusion</w:t>
      </w:r>
      <w:r>
        <w:rPr>
          <w:rFonts w:ascii="Times New Roman" w:hAnsi="Times New Roman"/>
          <w:sz w:val="28"/>
          <w:szCs w:val="28"/>
          <w:lang w:val="en-US"/>
        </w:rPr>
        <w:t xml:space="preserve"> is given</w:t>
      </w:r>
      <w:r w:rsidRPr="007703FE">
        <w:rPr>
          <w:rFonts w:ascii="Times New Roman" w:hAnsi="Times New Roman"/>
          <w:sz w:val="28"/>
          <w:szCs w:val="28"/>
          <w:lang w:val="en-US"/>
        </w:rPr>
        <w:t>. For example: “</w:t>
      </w:r>
      <w:r>
        <w:rPr>
          <w:rFonts w:ascii="Times New Roman" w:hAnsi="Times New Roman"/>
          <w:sz w:val="28"/>
          <w:szCs w:val="28"/>
          <w:lang w:val="en-US"/>
        </w:rPr>
        <w:t>Avicenna</w:t>
      </w:r>
      <w:r w:rsidRPr="007703FE">
        <w:rPr>
          <w:rFonts w:ascii="Times New Roman" w:hAnsi="Times New Roman"/>
          <w:sz w:val="28"/>
          <w:szCs w:val="28"/>
          <w:lang w:val="en-US"/>
        </w:rPr>
        <w:t xml:space="preserve"> is a philosopher, because he knows the alphabet of wisdom.” </w:t>
      </w:r>
    </w:p>
    <w:p w:rsidR="00DF74E3" w:rsidRDefault="00DF74E3" w:rsidP="00DF74E3">
      <w:pPr>
        <w:spacing w:after="0" w:line="360" w:lineRule="auto"/>
        <w:ind w:firstLine="708"/>
        <w:jc w:val="both"/>
        <w:rPr>
          <w:rFonts w:ascii="Times New Roman" w:hAnsi="Times New Roman"/>
          <w:sz w:val="28"/>
          <w:szCs w:val="28"/>
          <w:lang w:val="en-US"/>
        </w:rPr>
      </w:pPr>
      <w:r w:rsidRPr="007703FE">
        <w:rPr>
          <w:rFonts w:ascii="Times New Roman" w:hAnsi="Times New Roman"/>
          <w:sz w:val="28"/>
          <w:szCs w:val="28"/>
          <w:lang w:val="en-US"/>
        </w:rPr>
        <w:lastRenderedPageBreak/>
        <w:t>Epihe</w:t>
      </w:r>
      <w:r>
        <w:rPr>
          <w:rFonts w:ascii="Times New Roman" w:hAnsi="Times New Roman"/>
          <w:sz w:val="28"/>
          <w:szCs w:val="28"/>
          <w:lang w:val="en-US"/>
        </w:rPr>
        <w:t>ih</w:t>
      </w:r>
      <w:r w:rsidRPr="007703FE">
        <w:rPr>
          <w:rFonts w:ascii="Times New Roman" w:hAnsi="Times New Roman"/>
          <w:sz w:val="28"/>
          <w:szCs w:val="28"/>
          <w:lang w:val="en-US"/>
        </w:rPr>
        <w:t>e</w:t>
      </w:r>
      <w:r>
        <w:rPr>
          <w:rFonts w:ascii="Times New Roman" w:hAnsi="Times New Roman"/>
          <w:sz w:val="28"/>
          <w:szCs w:val="28"/>
          <w:lang w:val="en-US"/>
        </w:rPr>
        <w:t>r</w:t>
      </w:r>
      <w:r w:rsidRPr="007703FE">
        <w:rPr>
          <w:rFonts w:ascii="Times New Roman" w:hAnsi="Times New Roman"/>
          <w:sz w:val="28"/>
          <w:szCs w:val="28"/>
          <w:lang w:val="en-US"/>
        </w:rPr>
        <w:t>m</w:t>
      </w:r>
      <w:r>
        <w:rPr>
          <w:rFonts w:ascii="Times New Roman" w:hAnsi="Times New Roman"/>
          <w:sz w:val="28"/>
          <w:szCs w:val="28"/>
          <w:lang w:val="en-US"/>
        </w:rPr>
        <w:t>e</w:t>
      </w:r>
      <w:r w:rsidRPr="007B0E6C">
        <w:rPr>
          <w:rFonts w:ascii="Times New Roman" w:hAnsi="Times New Roman"/>
          <w:sz w:val="28"/>
          <w:szCs w:val="28"/>
          <w:lang w:val="en-US"/>
        </w:rPr>
        <w:t xml:space="preserve"> </w:t>
      </w:r>
      <w:r>
        <w:rPr>
          <w:rFonts w:ascii="Times New Roman" w:hAnsi="Times New Roman"/>
          <w:sz w:val="28"/>
          <w:szCs w:val="28"/>
          <w:lang w:val="en-US"/>
        </w:rPr>
        <w:t>–</w:t>
      </w:r>
      <w:r w:rsidRPr="007703FE">
        <w:rPr>
          <w:rFonts w:ascii="Times New Roman" w:hAnsi="Times New Roman"/>
          <w:sz w:val="28"/>
          <w:szCs w:val="28"/>
          <w:lang w:val="en-US"/>
        </w:rPr>
        <w:t xml:space="preserve"> reasoning, consisting of several simple syllogisms, interconnected in such way</w:t>
      </w:r>
      <w:r>
        <w:rPr>
          <w:rFonts w:ascii="Times New Roman" w:hAnsi="Times New Roman"/>
          <w:sz w:val="28"/>
          <w:szCs w:val="28"/>
          <w:lang w:val="en-US"/>
        </w:rPr>
        <w:t>,</w:t>
      </w:r>
      <w:r w:rsidRPr="007703FE">
        <w:rPr>
          <w:rFonts w:ascii="Times New Roman" w:hAnsi="Times New Roman"/>
          <w:sz w:val="28"/>
          <w:szCs w:val="28"/>
          <w:lang w:val="en-US"/>
        </w:rPr>
        <w:t xml:space="preserve"> that the conclusion of the previous syllogism becomes the premise of the next.</w:t>
      </w:r>
    </w:p>
    <w:p w:rsidR="00DF74E3" w:rsidRDefault="00DF74E3" w:rsidP="00DF74E3">
      <w:pPr>
        <w:spacing w:after="0" w:line="360" w:lineRule="auto"/>
        <w:ind w:firstLine="708"/>
        <w:jc w:val="both"/>
        <w:rPr>
          <w:rFonts w:ascii="Times New Roman" w:hAnsi="Times New Roman"/>
          <w:sz w:val="28"/>
          <w:szCs w:val="28"/>
          <w:lang w:val="en-US"/>
        </w:rPr>
      </w:pPr>
      <w:r>
        <w:rPr>
          <w:rFonts w:ascii="Times New Roman" w:hAnsi="Times New Roman"/>
          <w:sz w:val="28"/>
          <w:szCs w:val="28"/>
          <w:lang w:val="en-US"/>
        </w:rPr>
        <w:t>In the epi</w:t>
      </w:r>
      <w:r w:rsidRPr="0028147A">
        <w:rPr>
          <w:rFonts w:ascii="Times New Roman" w:hAnsi="Times New Roman"/>
          <w:sz w:val="28"/>
          <w:szCs w:val="28"/>
          <w:lang w:val="en-US"/>
        </w:rPr>
        <w:t>h</w:t>
      </w:r>
      <w:r>
        <w:rPr>
          <w:rFonts w:ascii="Times New Roman" w:hAnsi="Times New Roman"/>
          <w:sz w:val="28"/>
          <w:szCs w:val="28"/>
          <w:lang w:val="en-US"/>
        </w:rPr>
        <w:t>eiher</w:t>
      </w:r>
      <w:r w:rsidRPr="0028147A">
        <w:rPr>
          <w:rFonts w:ascii="Times New Roman" w:hAnsi="Times New Roman"/>
          <w:sz w:val="28"/>
          <w:szCs w:val="28"/>
          <w:lang w:val="en-US"/>
        </w:rPr>
        <w:t>m</w:t>
      </w:r>
      <w:r>
        <w:rPr>
          <w:rFonts w:ascii="Times New Roman" w:hAnsi="Times New Roman"/>
          <w:sz w:val="28"/>
          <w:szCs w:val="28"/>
          <w:lang w:val="en-US"/>
        </w:rPr>
        <w:t>e</w:t>
      </w:r>
      <w:r w:rsidRPr="0028147A">
        <w:rPr>
          <w:rFonts w:ascii="Times New Roman" w:hAnsi="Times New Roman"/>
          <w:sz w:val="28"/>
          <w:szCs w:val="28"/>
          <w:lang w:val="en-US"/>
        </w:rPr>
        <w:t xml:space="preserve">, both </w:t>
      </w:r>
      <w:r>
        <w:rPr>
          <w:rFonts w:ascii="Times New Roman" w:hAnsi="Times New Roman"/>
          <w:sz w:val="28"/>
          <w:szCs w:val="28"/>
          <w:lang w:val="en-US"/>
        </w:rPr>
        <w:t>parcels</w:t>
      </w:r>
      <w:r w:rsidRPr="0028147A">
        <w:rPr>
          <w:rFonts w:ascii="Times New Roman" w:hAnsi="Times New Roman"/>
          <w:sz w:val="28"/>
          <w:szCs w:val="28"/>
          <w:lang w:val="en-US"/>
        </w:rPr>
        <w:t xml:space="preserve"> are ent</w:t>
      </w:r>
      <w:r>
        <w:rPr>
          <w:rFonts w:ascii="Times New Roman" w:hAnsi="Times New Roman"/>
          <w:sz w:val="28"/>
          <w:szCs w:val="28"/>
          <w:lang w:val="en-US"/>
        </w:rPr>
        <w:t>h</w:t>
      </w:r>
      <w:r w:rsidRPr="0028147A">
        <w:rPr>
          <w:rFonts w:ascii="Times New Roman" w:hAnsi="Times New Roman"/>
          <w:sz w:val="28"/>
          <w:szCs w:val="28"/>
          <w:lang w:val="en-US"/>
        </w:rPr>
        <w:t>ymemes. It consists of ent</w:t>
      </w:r>
      <w:r>
        <w:rPr>
          <w:rFonts w:ascii="Times New Roman" w:hAnsi="Times New Roman"/>
          <w:sz w:val="28"/>
          <w:szCs w:val="28"/>
          <w:lang w:val="en-US"/>
        </w:rPr>
        <w:t>h</w:t>
      </w:r>
      <w:r w:rsidRPr="0028147A">
        <w:rPr>
          <w:rFonts w:ascii="Times New Roman" w:hAnsi="Times New Roman"/>
          <w:sz w:val="28"/>
          <w:szCs w:val="28"/>
          <w:lang w:val="en-US"/>
        </w:rPr>
        <w:t>ymeme</w:t>
      </w:r>
      <w:r>
        <w:rPr>
          <w:rFonts w:ascii="Times New Roman" w:hAnsi="Times New Roman"/>
          <w:sz w:val="28"/>
          <w:szCs w:val="28"/>
          <w:lang w:val="en-US"/>
        </w:rPr>
        <w:t>s</w:t>
      </w:r>
      <w:r w:rsidRPr="0028147A">
        <w:rPr>
          <w:rFonts w:ascii="Times New Roman" w:hAnsi="Times New Roman"/>
          <w:sz w:val="28"/>
          <w:szCs w:val="28"/>
          <w:lang w:val="en-US"/>
        </w:rPr>
        <w:t xml:space="preserve">. An example of an </w:t>
      </w:r>
      <w:r>
        <w:rPr>
          <w:rFonts w:ascii="Times New Roman" w:hAnsi="Times New Roman"/>
          <w:sz w:val="28"/>
          <w:szCs w:val="28"/>
          <w:lang w:val="en-US"/>
        </w:rPr>
        <w:t>epi</w:t>
      </w:r>
      <w:r w:rsidRPr="0028147A">
        <w:rPr>
          <w:rFonts w:ascii="Times New Roman" w:hAnsi="Times New Roman"/>
          <w:sz w:val="28"/>
          <w:szCs w:val="28"/>
          <w:lang w:val="en-US"/>
        </w:rPr>
        <w:t>h</w:t>
      </w:r>
      <w:r>
        <w:rPr>
          <w:rFonts w:ascii="Times New Roman" w:hAnsi="Times New Roman"/>
          <w:sz w:val="28"/>
          <w:szCs w:val="28"/>
          <w:lang w:val="en-US"/>
        </w:rPr>
        <w:t>eiher</w:t>
      </w:r>
      <w:r w:rsidRPr="0028147A">
        <w:rPr>
          <w:rFonts w:ascii="Times New Roman" w:hAnsi="Times New Roman"/>
          <w:sz w:val="28"/>
          <w:szCs w:val="28"/>
          <w:lang w:val="en-US"/>
        </w:rPr>
        <w:t>m</w:t>
      </w:r>
      <w:r>
        <w:rPr>
          <w:rFonts w:ascii="Times New Roman" w:hAnsi="Times New Roman"/>
          <w:sz w:val="28"/>
          <w:szCs w:val="28"/>
          <w:lang w:val="en-US"/>
        </w:rPr>
        <w:t>e</w:t>
      </w:r>
      <w:r w:rsidRPr="0028147A">
        <w:rPr>
          <w:rFonts w:ascii="Times New Roman" w:hAnsi="Times New Roman"/>
          <w:sz w:val="28"/>
          <w:szCs w:val="28"/>
          <w:lang w:val="en-US"/>
        </w:rPr>
        <w:t xml:space="preserve"> can be the following reasoning: “A lie deserves contempt, </w:t>
      </w:r>
      <w:r>
        <w:rPr>
          <w:rFonts w:ascii="Times New Roman" w:hAnsi="Times New Roman"/>
          <w:sz w:val="28"/>
          <w:szCs w:val="28"/>
          <w:lang w:val="en-US"/>
        </w:rPr>
        <w:t xml:space="preserve">because </w:t>
      </w:r>
      <w:r w:rsidRPr="0028147A">
        <w:rPr>
          <w:rFonts w:ascii="Times New Roman" w:hAnsi="Times New Roman"/>
          <w:sz w:val="28"/>
          <w:szCs w:val="28"/>
          <w:lang w:val="en-US"/>
        </w:rPr>
        <w:t>it is immoral. Flattery is a lie, as it is a deliberate perversion of tru</w:t>
      </w:r>
      <w:r>
        <w:rPr>
          <w:rFonts w:ascii="Times New Roman" w:hAnsi="Times New Roman"/>
          <w:sz w:val="28"/>
          <w:szCs w:val="28"/>
          <w:lang w:val="en-US"/>
        </w:rPr>
        <w:t>th. Flattery deserves contempt</w:t>
      </w:r>
      <w:r w:rsidRPr="0028147A">
        <w:rPr>
          <w:rFonts w:ascii="Times New Roman" w:hAnsi="Times New Roman"/>
          <w:sz w:val="28"/>
          <w:szCs w:val="28"/>
          <w:lang w:val="en-US"/>
        </w:rPr>
        <w:t>”</w:t>
      </w:r>
      <w:r>
        <w:rPr>
          <w:rFonts w:ascii="Times New Roman" w:hAnsi="Times New Roman"/>
          <w:sz w:val="28"/>
          <w:szCs w:val="28"/>
          <w:lang w:val="en-US"/>
        </w:rPr>
        <w:t>.</w:t>
      </w:r>
    </w:p>
    <w:p w:rsidR="00DF74E3" w:rsidRPr="00967A89" w:rsidRDefault="00DF74E3" w:rsidP="00DF74E3">
      <w:pPr>
        <w:spacing w:after="0" w:line="360" w:lineRule="auto"/>
        <w:ind w:firstLine="708"/>
        <w:jc w:val="both"/>
        <w:rPr>
          <w:rFonts w:ascii="Times New Roman" w:hAnsi="Times New Roman"/>
          <w:sz w:val="28"/>
          <w:szCs w:val="28"/>
          <w:lang w:val="en-US"/>
        </w:rPr>
      </w:pPr>
      <w:r w:rsidRPr="00967A89">
        <w:rPr>
          <w:rFonts w:ascii="Times New Roman" w:hAnsi="Times New Roman"/>
          <w:sz w:val="28"/>
          <w:szCs w:val="28"/>
          <w:lang w:val="en-US"/>
        </w:rPr>
        <w:t>Avicenna, unlike Aristotle, also considers repetitive syllogisms. The specificity of the repetitive syllogism, in contrast to the connective syllogism, according to Avicenna, lies in the fact that its conclusion is obviously and actually exists in one of its parcels. So, for example, they say:</w:t>
      </w:r>
    </w:p>
    <w:p w:rsidR="00DF74E3" w:rsidRPr="00967A89" w:rsidRDefault="00DF74E3" w:rsidP="00DF74E3">
      <w:pPr>
        <w:spacing w:after="0" w:line="360" w:lineRule="auto"/>
        <w:ind w:firstLine="708"/>
        <w:jc w:val="both"/>
        <w:rPr>
          <w:rFonts w:ascii="Times New Roman" w:hAnsi="Times New Roman"/>
          <w:sz w:val="28"/>
          <w:szCs w:val="28"/>
          <w:lang w:val="en-US"/>
        </w:rPr>
      </w:pPr>
      <w:r w:rsidRPr="00967A89">
        <w:rPr>
          <w:rFonts w:ascii="Times New Roman" w:hAnsi="Times New Roman"/>
          <w:sz w:val="28"/>
          <w:szCs w:val="28"/>
          <w:lang w:val="en-US"/>
        </w:rPr>
        <w:t>If he has a fever, then he has a pulse.</w:t>
      </w:r>
    </w:p>
    <w:p w:rsidR="00DF74E3" w:rsidRPr="00967A89" w:rsidRDefault="00DF74E3" w:rsidP="00DF74E3">
      <w:pPr>
        <w:spacing w:after="0" w:line="360" w:lineRule="auto"/>
        <w:ind w:firstLine="708"/>
        <w:jc w:val="both"/>
        <w:rPr>
          <w:rFonts w:ascii="Times New Roman" w:hAnsi="Times New Roman"/>
          <w:sz w:val="28"/>
          <w:szCs w:val="28"/>
          <w:lang w:val="en-US"/>
        </w:rPr>
      </w:pPr>
      <w:r w:rsidRPr="00967A89">
        <w:rPr>
          <w:rFonts w:ascii="Times New Roman" w:hAnsi="Times New Roman"/>
          <w:sz w:val="28"/>
          <w:szCs w:val="28"/>
          <w:lang w:val="en-US"/>
        </w:rPr>
        <w:t>However, he has a pulse.</w:t>
      </w:r>
    </w:p>
    <w:p w:rsidR="00DF74E3" w:rsidRPr="00967A89" w:rsidRDefault="00DF74E3" w:rsidP="00DF74E3">
      <w:pPr>
        <w:spacing w:after="0" w:line="360" w:lineRule="auto"/>
        <w:ind w:firstLine="708"/>
        <w:jc w:val="both"/>
        <w:rPr>
          <w:rFonts w:ascii="Times New Roman" w:hAnsi="Times New Roman"/>
          <w:sz w:val="28"/>
          <w:szCs w:val="28"/>
          <w:lang w:val="en-US"/>
        </w:rPr>
      </w:pPr>
      <w:r w:rsidRPr="00967A89">
        <w:rPr>
          <w:rFonts w:ascii="Times New Roman" w:hAnsi="Times New Roman"/>
          <w:sz w:val="28"/>
          <w:szCs w:val="28"/>
          <w:lang w:val="en-US"/>
        </w:rPr>
        <w:t>Therefore, he has a fever.</w:t>
      </w:r>
    </w:p>
    <w:p w:rsidR="00DF74E3" w:rsidRDefault="00DF74E3" w:rsidP="00DF74E3">
      <w:pPr>
        <w:spacing w:after="0" w:line="360" w:lineRule="auto"/>
        <w:ind w:firstLine="708"/>
        <w:jc w:val="both"/>
        <w:rPr>
          <w:rFonts w:ascii="Times New Roman" w:hAnsi="Times New Roman"/>
          <w:sz w:val="28"/>
          <w:szCs w:val="28"/>
          <w:lang w:val="en-US"/>
        </w:rPr>
      </w:pPr>
      <w:r w:rsidRPr="00967A89">
        <w:rPr>
          <w:rFonts w:ascii="Times New Roman" w:hAnsi="Times New Roman"/>
          <w:sz w:val="28"/>
          <w:szCs w:val="28"/>
          <w:lang w:val="en-US"/>
        </w:rPr>
        <w:t xml:space="preserve">Each </w:t>
      </w:r>
      <w:r>
        <w:rPr>
          <w:rFonts w:ascii="Times New Roman" w:hAnsi="Times New Roman"/>
          <w:sz w:val="28"/>
          <w:szCs w:val="28"/>
          <w:lang w:val="en-US"/>
        </w:rPr>
        <w:t xml:space="preserve">repetitive </w:t>
      </w:r>
      <w:r w:rsidRPr="00967A89">
        <w:rPr>
          <w:rFonts w:ascii="Times New Roman" w:hAnsi="Times New Roman"/>
          <w:sz w:val="28"/>
          <w:szCs w:val="28"/>
          <w:lang w:val="en-US"/>
        </w:rPr>
        <w:t xml:space="preserve">syllogism consists of conditional and exclusive parcels. A </w:t>
      </w:r>
      <w:r>
        <w:rPr>
          <w:rFonts w:ascii="Times New Roman" w:hAnsi="Times New Roman"/>
          <w:sz w:val="28"/>
          <w:szCs w:val="28"/>
          <w:lang w:val="en-US"/>
        </w:rPr>
        <w:t xml:space="preserve">repetitive </w:t>
      </w:r>
      <w:r w:rsidRPr="00967A89">
        <w:rPr>
          <w:rFonts w:ascii="Times New Roman" w:hAnsi="Times New Roman"/>
          <w:sz w:val="28"/>
          <w:szCs w:val="28"/>
          <w:lang w:val="en-US"/>
        </w:rPr>
        <w:t>p</w:t>
      </w:r>
      <w:r>
        <w:rPr>
          <w:rFonts w:ascii="Times New Roman" w:hAnsi="Times New Roman"/>
          <w:sz w:val="28"/>
          <w:szCs w:val="28"/>
          <w:lang w:val="en-US"/>
        </w:rPr>
        <w:t>a</w:t>
      </w:r>
      <w:r w:rsidRPr="00967A89">
        <w:rPr>
          <w:rFonts w:ascii="Times New Roman" w:hAnsi="Times New Roman"/>
          <w:sz w:val="28"/>
          <w:szCs w:val="28"/>
          <w:lang w:val="en-US"/>
        </w:rPr>
        <w:t>r</w:t>
      </w:r>
      <w:r>
        <w:rPr>
          <w:rFonts w:ascii="Times New Roman" w:hAnsi="Times New Roman"/>
          <w:sz w:val="28"/>
          <w:szCs w:val="28"/>
          <w:lang w:val="en-US"/>
        </w:rPr>
        <w:t>cel</w:t>
      </w:r>
      <w:r w:rsidRPr="00967A89">
        <w:rPr>
          <w:rFonts w:ascii="Times New Roman" w:hAnsi="Times New Roman"/>
          <w:sz w:val="28"/>
          <w:szCs w:val="28"/>
          <w:lang w:val="en-US"/>
        </w:rPr>
        <w:t xml:space="preserve"> is either one of the elements of a conditional p</w:t>
      </w:r>
      <w:r>
        <w:rPr>
          <w:rFonts w:ascii="Times New Roman" w:hAnsi="Times New Roman"/>
          <w:sz w:val="28"/>
          <w:szCs w:val="28"/>
          <w:lang w:val="en-US"/>
        </w:rPr>
        <w:t>a</w:t>
      </w:r>
      <w:r w:rsidRPr="00967A89">
        <w:rPr>
          <w:rFonts w:ascii="Times New Roman" w:hAnsi="Times New Roman"/>
          <w:sz w:val="28"/>
          <w:szCs w:val="28"/>
          <w:lang w:val="en-US"/>
        </w:rPr>
        <w:t>r</w:t>
      </w:r>
      <w:r>
        <w:rPr>
          <w:rFonts w:ascii="Times New Roman" w:hAnsi="Times New Roman"/>
          <w:sz w:val="28"/>
          <w:szCs w:val="28"/>
          <w:lang w:val="en-US"/>
        </w:rPr>
        <w:t>cel</w:t>
      </w:r>
      <w:r w:rsidRPr="00967A89">
        <w:rPr>
          <w:rFonts w:ascii="Times New Roman" w:hAnsi="Times New Roman"/>
          <w:sz w:val="28"/>
          <w:szCs w:val="28"/>
          <w:lang w:val="en-US"/>
        </w:rPr>
        <w:t xml:space="preserve"> (</w:t>
      </w:r>
      <w:r>
        <w:rPr>
          <w:rFonts w:ascii="Times New Roman" w:hAnsi="Times New Roman"/>
          <w:sz w:val="28"/>
          <w:szCs w:val="28"/>
          <w:lang w:val="en-US"/>
        </w:rPr>
        <w:t xml:space="preserve">i.e. </w:t>
      </w:r>
      <w:r w:rsidRPr="00967A89">
        <w:rPr>
          <w:rFonts w:ascii="Times New Roman" w:hAnsi="Times New Roman"/>
          <w:sz w:val="28"/>
          <w:szCs w:val="28"/>
          <w:lang w:val="en-US"/>
        </w:rPr>
        <w:t xml:space="preserve">its antecedent or consequent), or its opposite, introduced </w:t>
      </w:r>
      <w:r>
        <w:rPr>
          <w:rFonts w:ascii="Times New Roman" w:hAnsi="Times New Roman"/>
          <w:sz w:val="28"/>
          <w:szCs w:val="28"/>
          <w:lang w:val="en-US"/>
        </w:rPr>
        <w:t>use</w:t>
      </w:r>
      <w:r w:rsidRPr="00967A89">
        <w:rPr>
          <w:rFonts w:ascii="Times New Roman" w:hAnsi="Times New Roman"/>
          <w:sz w:val="28"/>
          <w:szCs w:val="28"/>
          <w:lang w:val="en-US"/>
        </w:rPr>
        <w:t xml:space="preserve"> the “but”</w:t>
      </w:r>
      <w:r>
        <w:rPr>
          <w:rFonts w:ascii="Times New Roman" w:hAnsi="Times New Roman"/>
          <w:sz w:val="28"/>
          <w:szCs w:val="28"/>
          <w:lang w:val="en-US"/>
        </w:rPr>
        <w:t>,</w:t>
      </w:r>
      <w:r w:rsidRPr="00967A89">
        <w:rPr>
          <w:rFonts w:ascii="Times New Roman" w:hAnsi="Times New Roman"/>
          <w:sz w:val="28"/>
          <w:szCs w:val="28"/>
          <w:lang w:val="en-US"/>
        </w:rPr>
        <w:t>“however” particle</w:t>
      </w:r>
      <w:r>
        <w:rPr>
          <w:rFonts w:ascii="Times New Roman" w:hAnsi="Times New Roman"/>
          <w:sz w:val="28"/>
          <w:szCs w:val="28"/>
          <w:lang w:val="en-US"/>
        </w:rPr>
        <w:t xml:space="preserve">s </w:t>
      </w:r>
      <w:r w:rsidRPr="00967A89">
        <w:rPr>
          <w:rFonts w:ascii="Times New Roman" w:hAnsi="Times New Roman"/>
          <w:sz w:val="28"/>
          <w:szCs w:val="28"/>
          <w:lang w:val="en-US"/>
        </w:rPr>
        <w:t>and representing a categorical syllogism.</w:t>
      </w:r>
    </w:p>
    <w:p w:rsidR="00DF74E3" w:rsidRPr="008034F0" w:rsidRDefault="00DF74E3" w:rsidP="00DF74E3">
      <w:pPr>
        <w:spacing w:after="0" w:line="360" w:lineRule="auto"/>
        <w:ind w:firstLine="708"/>
        <w:jc w:val="both"/>
        <w:rPr>
          <w:rFonts w:ascii="Times New Roman" w:hAnsi="Times New Roman"/>
          <w:sz w:val="28"/>
          <w:szCs w:val="28"/>
          <w:lang w:val="en-US"/>
        </w:rPr>
      </w:pPr>
      <w:r w:rsidRPr="009A7278">
        <w:rPr>
          <w:rFonts w:ascii="Times New Roman" w:hAnsi="Times New Roman"/>
          <w:sz w:val="28"/>
          <w:szCs w:val="28"/>
          <w:lang w:val="en-US"/>
        </w:rPr>
        <w:t>In conclusion of his study of co</w:t>
      </w:r>
      <w:r>
        <w:rPr>
          <w:rFonts w:ascii="Times New Roman" w:hAnsi="Times New Roman"/>
          <w:sz w:val="28"/>
          <w:szCs w:val="28"/>
          <w:lang w:val="en-US"/>
        </w:rPr>
        <w:t xml:space="preserve">nditional </w:t>
      </w:r>
      <w:r w:rsidRPr="009A7278">
        <w:rPr>
          <w:rFonts w:ascii="Times New Roman" w:hAnsi="Times New Roman"/>
          <w:sz w:val="28"/>
          <w:szCs w:val="28"/>
          <w:lang w:val="en-US"/>
        </w:rPr>
        <w:t xml:space="preserve">syllogisms, </w:t>
      </w:r>
      <w:r>
        <w:rPr>
          <w:rFonts w:ascii="Times New Roman" w:hAnsi="Times New Roman"/>
          <w:sz w:val="28"/>
          <w:szCs w:val="28"/>
          <w:lang w:val="en-US"/>
        </w:rPr>
        <w:t>Avicenna</w:t>
      </w:r>
      <w:r w:rsidRPr="009A7278">
        <w:rPr>
          <w:rFonts w:ascii="Times New Roman" w:hAnsi="Times New Roman"/>
          <w:sz w:val="28"/>
          <w:szCs w:val="28"/>
          <w:lang w:val="en-US"/>
        </w:rPr>
        <w:t xml:space="preserve"> concluded that “however, it often happens that some </w:t>
      </w:r>
      <w:r w:rsidRPr="00967A89">
        <w:rPr>
          <w:rFonts w:ascii="Times New Roman" w:hAnsi="Times New Roman"/>
          <w:sz w:val="28"/>
          <w:szCs w:val="28"/>
          <w:lang w:val="en-US"/>
        </w:rPr>
        <w:t>parcels</w:t>
      </w:r>
      <w:r w:rsidRPr="009A7278">
        <w:rPr>
          <w:rFonts w:ascii="Times New Roman" w:hAnsi="Times New Roman"/>
          <w:sz w:val="28"/>
          <w:szCs w:val="28"/>
          <w:lang w:val="en-US"/>
        </w:rPr>
        <w:t xml:space="preserve"> are omitted either for the sake of abbreviations or for the sake of </w:t>
      </w:r>
      <w:r w:rsidRPr="00C45316">
        <w:rPr>
          <w:rFonts w:ascii="Times New Roman" w:hAnsi="Times New Roman"/>
          <w:sz w:val="28"/>
          <w:szCs w:val="28"/>
          <w:lang w:val="en-US"/>
        </w:rPr>
        <w:t>tricks</w:t>
      </w:r>
      <w:r w:rsidRPr="009A7278">
        <w:rPr>
          <w:rFonts w:ascii="Times New Roman" w:hAnsi="Times New Roman"/>
          <w:sz w:val="28"/>
          <w:szCs w:val="28"/>
          <w:lang w:val="en-US"/>
        </w:rPr>
        <w:t>, or because of their obviousness and clarity. It often happens that they p</w:t>
      </w:r>
      <w:r>
        <w:rPr>
          <w:rFonts w:ascii="Times New Roman" w:hAnsi="Times New Roman"/>
          <w:sz w:val="28"/>
          <w:szCs w:val="28"/>
          <w:lang w:val="en-US"/>
        </w:rPr>
        <w:t xml:space="preserve">ropose </w:t>
      </w:r>
      <w:r w:rsidRPr="009A7278">
        <w:rPr>
          <w:rFonts w:ascii="Times New Roman" w:hAnsi="Times New Roman"/>
          <w:sz w:val="28"/>
          <w:szCs w:val="28"/>
          <w:lang w:val="en-US"/>
        </w:rPr>
        <w:t xml:space="preserve">and post </w:t>
      </w:r>
      <w:r>
        <w:rPr>
          <w:rFonts w:ascii="Times New Roman" w:hAnsi="Times New Roman"/>
          <w:sz w:val="28"/>
          <w:szCs w:val="28"/>
          <w:lang w:val="en-US"/>
        </w:rPr>
        <w:t>pro</w:t>
      </w:r>
      <w:r w:rsidRPr="009A7278">
        <w:rPr>
          <w:rFonts w:ascii="Times New Roman" w:hAnsi="Times New Roman"/>
          <w:sz w:val="28"/>
          <w:szCs w:val="28"/>
          <w:lang w:val="en-US"/>
        </w:rPr>
        <w:t xml:space="preserve">pose parcels, but in the end they come to </w:t>
      </w:r>
      <w:r>
        <w:rPr>
          <w:rFonts w:ascii="Times New Roman" w:hAnsi="Times New Roman"/>
          <w:sz w:val="28"/>
          <w:szCs w:val="28"/>
          <w:lang w:val="en-US"/>
        </w:rPr>
        <w:t>the syllogisms we talked about.</w:t>
      </w:r>
      <w:r w:rsidRPr="009A7278">
        <w:rPr>
          <w:rFonts w:ascii="Times New Roman" w:hAnsi="Times New Roman"/>
          <w:sz w:val="28"/>
          <w:szCs w:val="28"/>
          <w:lang w:val="en-US"/>
        </w:rPr>
        <w:t>”</w:t>
      </w:r>
      <w:r>
        <w:rPr>
          <w:rFonts w:ascii="Times New Roman" w:hAnsi="Times New Roman"/>
          <w:sz w:val="28"/>
          <w:szCs w:val="28"/>
          <w:lang w:val="en-US"/>
        </w:rPr>
        <w:t xml:space="preserve"> [1,84].</w:t>
      </w:r>
    </w:p>
    <w:p w:rsidR="00DF74E3" w:rsidRDefault="00DF74E3" w:rsidP="00DF74E3">
      <w:pPr>
        <w:spacing w:after="0" w:line="360" w:lineRule="auto"/>
        <w:ind w:firstLine="708"/>
        <w:jc w:val="both"/>
        <w:rPr>
          <w:rFonts w:ascii="Times New Roman" w:hAnsi="Times New Roman"/>
          <w:sz w:val="28"/>
          <w:szCs w:val="28"/>
          <w:lang w:val="en-US"/>
        </w:rPr>
      </w:pPr>
      <w:r w:rsidRPr="00C45316">
        <w:rPr>
          <w:rFonts w:ascii="Times New Roman" w:hAnsi="Times New Roman"/>
          <w:sz w:val="28"/>
          <w:szCs w:val="28"/>
          <w:lang w:val="en-US"/>
        </w:rPr>
        <w:t>For this reason, according to Avicenna, co</w:t>
      </w:r>
      <w:r>
        <w:rPr>
          <w:rFonts w:ascii="Times New Roman" w:hAnsi="Times New Roman"/>
          <w:sz w:val="28"/>
          <w:szCs w:val="28"/>
          <w:lang w:val="en-US"/>
        </w:rPr>
        <w:t xml:space="preserve">mplex </w:t>
      </w:r>
      <w:r w:rsidRPr="00C45316">
        <w:rPr>
          <w:rFonts w:ascii="Times New Roman" w:hAnsi="Times New Roman"/>
          <w:sz w:val="28"/>
          <w:szCs w:val="28"/>
          <w:lang w:val="en-US"/>
        </w:rPr>
        <w:t>syllogism is of two types: (1) complex continuous syllogism, (2) complex discontinuous syllogism.</w:t>
      </w:r>
    </w:p>
    <w:p w:rsidR="00DF74E3" w:rsidRDefault="00DF74E3" w:rsidP="00DF74E3">
      <w:pPr>
        <w:spacing w:after="0" w:line="360" w:lineRule="auto"/>
        <w:ind w:firstLine="708"/>
        <w:jc w:val="both"/>
        <w:rPr>
          <w:rFonts w:ascii="Times New Roman" w:hAnsi="Times New Roman"/>
          <w:sz w:val="28"/>
          <w:szCs w:val="28"/>
          <w:lang w:val="en-US"/>
        </w:rPr>
      </w:pPr>
      <w:r w:rsidRPr="00AD719C">
        <w:rPr>
          <w:rFonts w:ascii="Times New Roman" w:hAnsi="Times New Roman"/>
          <w:sz w:val="28"/>
          <w:szCs w:val="28"/>
          <w:lang w:val="en-US"/>
        </w:rPr>
        <w:t>A complex continuous syllogism is a syllogism, in which the conclusions of the preceding syllogism are marked in its place and are established according to how they manifest them</w:t>
      </w:r>
      <w:r>
        <w:rPr>
          <w:rFonts w:ascii="Times New Roman" w:hAnsi="Times New Roman"/>
          <w:sz w:val="28"/>
          <w:szCs w:val="28"/>
          <w:lang w:val="en-US"/>
        </w:rPr>
        <w:t>selves in subsequent syllogisms. Example:</w:t>
      </w:r>
    </w:p>
    <w:p w:rsidR="00DF74E3" w:rsidRPr="00AD719C" w:rsidRDefault="00DF74E3" w:rsidP="00DF74E3">
      <w:pPr>
        <w:pStyle w:val="aa"/>
        <w:numPr>
          <w:ilvl w:val="0"/>
          <w:numId w:val="1"/>
        </w:numPr>
        <w:spacing w:after="0" w:line="360" w:lineRule="auto"/>
        <w:jc w:val="both"/>
        <w:rPr>
          <w:rFonts w:ascii="Times New Roman" w:hAnsi="Times New Roman"/>
          <w:sz w:val="28"/>
          <w:szCs w:val="28"/>
          <w:lang w:val="en-US"/>
        </w:rPr>
      </w:pPr>
      <w:r w:rsidRPr="00AD719C">
        <w:rPr>
          <w:rFonts w:ascii="Times New Roman" w:hAnsi="Times New Roman"/>
          <w:sz w:val="28"/>
          <w:szCs w:val="28"/>
          <w:lang w:val="en-US"/>
        </w:rPr>
        <w:t>Every A is B</w:t>
      </w:r>
    </w:p>
    <w:p w:rsidR="00DF74E3" w:rsidRPr="00AD719C"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Every B is C</w:t>
      </w:r>
    </w:p>
    <w:p w:rsidR="00DF74E3" w:rsidRPr="00AD719C"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lastRenderedPageBreak/>
        <w:t>________________</w:t>
      </w:r>
    </w:p>
    <w:p w:rsidR="00DF74E3"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Every A is C</w:t>
      </w:r>
    </w:p>
    <w:p w:rsidR="00DF74E3" w:rsidRPr="00AD719C" w:rsidRDefault="00DF74E3" w:rsidP="00DF74E3">
      <w:pPr>
        <w:pStyle w:val="aa"/>
        <w:numPr>
          <w:ilvl w:val="0"/>
          <w:numId w:val="1"/>
        </w:numPr>
        <w:spacing w:after="0" w:line="360" w:lineRule="auto"/>
        <w:jc w:val="both"/>
        <w:rPr>
          <w:rFonts w:ascii="Times New Roman" w:hAnsi="Times New Roman"/>
          <w:sz w:val="28"/>
          <w:szCs w:val="28"/>
          <w:lang w:val="en-US"/>
        </w:rPr>
      </w:pPr>
      <w:r w:rsidRPr="00AD719C">
        <w:rPr>
          <w:rFonts w:ascii="Times New Roman" w:hAnsi="Times New Roman"/>
          <w:sz w:val="28"/>
          <w:szCs w:val="28"/>
          <w:lang w:val="en-US"/>
        </w:rPr>
        <w:t>Every A is C</w:t>
      </w:r>
    </w:p>
    <w:p w:rsidR="00DF74E3" w:rsidRPr="00AD719C"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Every C is D</w:t>
      </w:r>
    </w:p>
    <w:p w:rsidR="00DF74E3" w:rsidRPr="00AD719C"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________________</w:t>
      </w:r>
    </w:p>
    <w:p w:rsidR="00DF74E3"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Every A is D</w:t>
      </w:r>
    </w:p>
    <w:p w:rsidR="00DF74E3" w:rsidRPr="00AD719C" w:rsidRDefault="00DF74E3" w:rsidP="00DF74E3">
      <w:pPr>
        <w:pStyle w:val="aa"/>
        <w:numPr>
          <w:ilvl w:val="0"/>
          <w:numId w:val="1"/>
        </w:numPr>
        <w:spacing w:after="0" w:line="360" w:lineRule="auto"/>
        <w:jc w:val="both"/>
        <w:rPr>
          <w:rFonts w:ascii="Times New Roman" w:hAnsi="Times New Roman"/>
          <w:sz w:val="28"/>
          <w:szCs w:val="28"/>
          <w:lang w:val="en-US"/>
        </w:rPr>
      </w:pPr>
      <w:r w:rsidRPr="00AD719C">
        <w:rPr>
          <w:rFonts w:ascii="Times New Roman" w:hAnsi="Times New Roman"/>
          <w:sz w:val="28"/>
          <w:szCs w:val="28"/>
          <w:lang w:val="en-US"/>
        </w:rPr>
        <w:t>Every A is D</w:t>
      </w:r>
    </w:p>
    <w:p w:rsidR="00DF74E3" w:rsidRPr="00AD719C"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Every D is E</w:t>
      </w:r>
    </w:p>
    <w:p w:rsidR="00DF74E3" w:rsidRPr="00AD719C"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________________</w:t>
      </w:r>
    </w:p>
    <w:p w:rsidR="00DF74E3"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Every A is E</w:t>
      </w:r>
    </w:p>
    <w:p w:rsidR="00DF74E3"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A complex discontinuous syllogism is a syllogism in which the conclusions of the preceding syllogisms are not given in their place. On the contrary, they are omitted and are not repeated in the p</w:t>
      </w:r>
      <w:r>
        <w:rPr>
          <w:rFonts w:ascii="Times New Roman" w:hAnsi="Times New Roman"/>
          <w:sz w:val="28"/>
          <w:szCs w:val="28"/>
          <w:lang w:val="en-US"/>
        </w:rPr>
        <w:t>a</w:t>
      </w:r>
      <w:r w:rsidRPr="00AD719C">
        <w:rPr>
          <w:rFonts w:ascii="Times New Roman" w:hAnsi="Times New Roman"/>
          <w:sz w:val="28"/>
          <w:szCs w:val="28"/>
          <w:lang w:val="en-US"/>
        </w:rPr>
        <w:t>r</w:t>
      </w:r>
      <w:r>
        <w:rPr>
          <w:rFonts w:ascii="Times New Roman" w:hAnsi="Times New Roman"/>
          <w:sz w:val="28"/>
          <w:szCs w:val="28"/>
          <w:lang w:val="en-US"/>
        </w:rPr>
        <w:t>cels of the subsequent syllogism. Example:</w:t>
      </w:r>
    </w:p>
    <w:p w:rsidR="00DF74E3" w:rsidRPr="00AD719C"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Every A is B</w:t>
      </w:r>
    </w:p>
    <w:p w:rsidR="00DF74E3" w:rsidRPr="00AD719C"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Every B is C</w:t>
      </w:r>
    </w:p>
    <w:p w:rsidR="00DF74E3" w:rsidRPr="00AD719C"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Every C is D</w:t>
      </w:r>
    </w:p>
    <w:p w:rsidR="00DF74E3" w:rsidRPr="00AD719C"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________________</w:t>
      </w:r>
    </w:p>
    <w:p w:rsidR="00DF74E3"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Every A is D</w:t>
      </w:r>
    </w:p>
    <w:p w:rsidR="00DF74E3" w:rsidRDefault="00DF74E3" w:rsidP="00DF74E3">
      <w:pPr>
        <w:spacing w:after="0" w:line="360" w:lineRule="auto"/>
        <w:ind w:left="360" w:firstLine="708"/>
        <w:jc w:val="both"/>
        <w:rPr>
          <w:rFonts w:ascii="Times New Roman" w:hAnsi="Times New Roman"/>
          <w:sz w:val="28"/>
          <w:szCs w:val="28"/>
          <w:lang w:val="en-US"/>
        </w:rPr>
      </w:pPr>
      <w:r w:rsidRPr="00AD719C">
        <w:rPr>
          <w:rFonts w:ascii="Times New Roman" w:hAnsi="Times New Roman"/>
          <w:sz w:val="28"/>
          <w:szCs w:val="28"/>
          <w:lang w:val="en-US"/>
        </w:rPr>
        <w:t xml:space="preserve">In the above example, the conclusion of the preceding syllogism </w:t>
      </w:r>
      <w:r>
        <w:rPr>
          <w:rFonts w:ascii="Times New Roman" w:hAnsi="Times New Roman"/>
          <w:sz w:val="28"/>
          <w:szCs w:val="28"/>
          <w:lang w:val="en-US"/>
        </w:rPr>
        <w:t>“</w:t>
      </w:r>
      <w:r w:rsidRPr="00AD719C">
        <w:rPr>
          <w:rFonts w:ascii="Times New Roman" w:hAnsi="Times New Roman"/>
          <w:sz w:val="28"/>
          <w:szCs w:val="28"/>
          <w:lang w:val="en-US"/>
        </w:rPr>
        <w:t>A is E</w:t>
      </w:r>
      <w:r>
        <w:rPr>
          <w:rFonts w:ascii="Times New Roman" w:hAnsi="Times New Roman"/>
          <w:sz w:val="28"/>
          <w:szCs w:val="28"/>
          <w:lang w:val="en-US"/>
        </w:rPr>
        <w:t>”</w:t>
      </w:r>
      <w:r w:rsidRPr="00AD719C">
        <w:rPr>
          <w:rFonts w:ascii="Times New Roman" w:hAnsi="Times New Roman"/>
          <w:sz w:val="28"/>
          <w:szCs w:val="28"/>
          <w:lang w:val="en-US"/>
        </w:rPr>
        <w:t xml:space="preserve"> is not shown in its place and </w:t>
      </w:r>
      <w:r>
        <w:rPr>
          <w:rFonts w:ascii="Times New Roman" w:hAnsi="Times New Roman"/>
          <w:sz w:val="28"/>
          <w:szCs w:val="28"/>
          <w:lang w:val="en-US"/>
        </w:rPr>
        <w:t xml:space="preserve">is not repeated </w:t>
      </w:r>
      <w:r w:rsidRPr="00AD719C">
        <w:rPr>
          <w:rFonts w:ascii="Times New Roman" w:hAnsi="Times New Roman"/>
          <w:sz w:val="28"/>
          <w:szCs w:val="28"/>
          <w:lang w:val="en-US"/>
        </w:rPr>
        <w:t>in the p</w:t>
      </w:r>
      <w:r>
        <w:rPr>
          <w:rFonts w:ascii="Times New Roman" w:hAnsi="Times New Roman"/>
          <w:sz w:val="28"/>
          <w:szCs w:val="28"/>
          <w:lang w:val="en-US"/>
        </w:rPr>
        <w:t>a</w:t>
      </w:r>
      <w:r w:rsidRPr="00AD719C">
        <w:rPr>
          <w:rFonts w:ascii="Times New Roman" w:hAnsi="Times New Roman"/>
          <w:sz w:val="28"/>
          <w:szCs w:val="28"/>
          <w:lang w:val="en-US"/>
        </w:rPr>
        <w:t>r</w:t>
      </w:r>
      <w:r>
        <w:rPr>
          <w:rFonts w:ascii="Times New Roman" w:hAnsi="Times New Roman"/>
          <w:sz w:val="28"/>
          <w:szCs w:val="28"/>
          <w:lang w:val="en-US"/>
        </w:rPr>
        <w:t>c</w:t>
      </w:r>
      <w:r w:rsidRPr="00AD719C">
        <w:rPr>
          <w:rFonts w:ascii="Times New Roman" w:hAnsi="Times New Roman"/>
          <w:sz w:val="28"/>
          <w:szCs w:val="28"/>
          <w:lang w:val="en-US"/>
        </w:rPr>
        <w:t>e</w:t>
      </w:r>
      <w:r>
        <w:rPr>
          <w:rFonts w:ascii="Times New Roman" w:hAnsi="Times New Roman"/>
          <w:sz w:val="28"/>
          <w:szCs w:val="28"/>
          <w:lang w:val="en-US"/>
        </w:rPr>
        <w:t xml:space="preserve">l </w:t>
      </w:r>
      <w:r w:rsidRPr="00AD719C">
        <w:rPr>
          <w:rFonts w:ascii="Times New Roman" w:hAnsi="Times New Roman"/>
          <w:sz w:val="28"/>
          <w:szCs w:val="28"/>
          <w:lang w:val="en-US"/>
        </w:rPr>
        <w:t>of the previous syllogism</w:t>
      </w:r>
      <w:r>
        <w:rPr>
          <w:rFonts w:ascii="Times New Roman" w:hAnsi="Times New Roman"/>
          <w:sz w:val="28"/>
          <w:szCs w:val="28"/>
          <w:lang w:val="en-US"/>
        </w:rPr>
        <w:t>.</w:t>
      </w:r>
    </w:p>
    <w:p w:rsidR="00DF74E3" w:rsidRDefault="00DF74E3" w:rsidP="00DF74E3">
      <w:pPr>
        <w:spacing w:after="0" w:line="360" w:lineRule="auto"/>
        <w:ind w:left="360" w:firstLine="708"/>
        <w:jc w:val="both"/>
        <w:rPr>
          <w:rFonts w:ascii="Times New Roman" w:hAnsi="Times New Roman"/>
          <w:sz w:val="28"/>
          <w:szCs w:val="28"/>
          <w:lang w:val="en-US"/>
        </w:rPr>
      </w:pPr>
      <w:r w:rsidRPr="0064275F">
        <w:rPr>
          <w:rFonts w:ascii="Times New Roman" w:hAnsi="Times New Roman"/>
          <w:sz w:val="28"/>
          <w:szCs w:val="28"/>
          <w:lang w:val="en-US"/>
        </w:rPr>
        <w:t xml:space="preserve">Avicenna, in contrast to Aristotle, also considered </w:t>
      </w:r>
      <w:r>
        <w:rPr>
          <w:rFonts w:ascii="Times New Roman" w:hAnsi="Times New Roman"/>
          <w:sz w:val="28"/>
          <w:szCs w:val="28"/>
          <w:lang w:val="en-US"/>
        </w:rPr>
        <w:t>the</w:t>
      </w:r>
      <w:r w:rsidRPr="0064275F">
        <w:rPr>
          <w:rFonts w:ascii="Times New Roman" w:hAnsi="Times New Roman"/>
          <w:sz w:val="28"/>
          <w:szCs w:val="28"/>
          <w:lang w:val="en-US"/>
        </w:rPr>
        <w:t xml:space="preserve"> contradiction syllogism (</w:t>
      </w:r>
      <w:r>
        <w:rPr>
          <w:rFonts w:ascii="Times New Roman" w:hAnsi="Times New Roman"/>
          <w:sz w:val="28"/>
          <w:szCs w:val="28"/>
          <w:lang w:val="en-US"/>
        </w:rPr>
        <w:t>qiyas al-k</w:t>
      </w:r>
      <w:r w:rsidRPr="0064275F">
        <w:rPr>
          <w:rFonts w:ascii="Times New Roman" w:hAnsi="Times New Roman"/>
          <w:sz w:val="28"/>
          <w:szCs w:val="28"/>
          <w:lang w:val="en-US"/>
        </w:rPr>
        <w:t>hul</w:t>
      </w:r>
      <w:r>
        <w:rPr>
          <w:rFonts w:ascii="Times New Roman" w:hAnsi="Times New Roman"/>
          <w:sz w:val="28"/>
          <w:szCs w:val="28"/>
          <w:lang w:val="en-US"/>
        </w:rPr>
        <w:t>f</w:t>
      </w:r>
      <w:r w:rsidRPr="0064275F">
        <w:rPr>
          <w:rFonts w:ascii="Times New Roman" w:hAnsi="Times New Roman"/>
          <w:sz w:val="28"/>
          <w:szCs w:val="28"/>
          <w:lang w:val="en-US"/>
        </w:rPr>
        <w:t xml:space="preserve">). Among the complex syllogisms </w:t>
      </w:r>
      <w:r>
        <w:rPr>
          <w:rFonts w:ascii="Times New Roman" w:hAnsi="Times New Roman"/>
          <w:sz w:val="28"/>
          <w:szCs w:val="28"/>
          <w:lang w:val="en-US"/>
        </w:rPr>
        <w:t>Avicenna</w:t>
      </w:r>
      <w:r w:rsidRPr="0064275F">
        <w:rPr>
          <w:rFonts w:ascii="Times New Roman" w:hAnsi="Times New Roman"/>
          <w:sz w:val="28"/>
          <w:szCs w:val="28"/>
          <w:lang w:val="en-US"/>
        </w:rPr>
        <w:t xml:space="preserve"> emphasizes the contradiction syllogism. </w:t>
      </w:r>
      <w:r>
        <w:rPr>
          <w:rFonts w:ascii="Times New Roman" w:hAnsi="Times New Roman"/>
          <w:sz w:val="28"/>
          <w:szCs w:val="28"/>
          <w:lang w:val="en-US"/>
        </w:rPr>
        <w:t xml:space="preserve">According to Avicenna </w:t>
      </w:r>
      <w:r w:rsidRPr="0064275F">
        <w:rPr>
          <w:rFonts w:ascii="Times New Roman" w:hAnsi="Times New Roman"/>
          <w:sz w:val="28"/>
          <w:szCs w:val="28"/>
          <w:lang w:val="en-US"/>
        </w:rPr>
        <w:t>the difference</w:t>
      </w:r>
      <w:r>
        <w:rPr>
          <w:rFonts w:ascii="Times New Roman" w:hAnsi="Times New Roman"/>
          <w:sz w:val="28"/>
          <w:szCs w:val="28"/>
          <w:lang w:val="en-US"/>
        </w:rPr>
        <w:t>s</w:t>
      </w:r>
      <w:r w:rsidRPr="0064275F">
        <w:rPr>
          <w:rFonts w:ascii="Times New Roman" w:hAnsi="Times New Roman"/>
          <w:sz w:val="28"/>
          <w:szCs w:val="28"/>
          <w:lang w:val="en-US"/>
        </w:rPr>
        <w:t xml:space="preserve"> between contradiction syllogism and other complex syllogisms</w:t>
      </w:r>
      <w:r>
        <w:rPr>
          <w:rFonts w:ascii="Times New Roman" w:hAnsi="Times New Roman"/>
          <w:sz w:val="28"/>
          <w:szCs w:val="28"/>
          <w:lang w:val="en-US"/>
        </w:rPr>
        <w:t xml:space="preserve"> is that the </w:t>
      </w:r>
      <w:r w:rsidRPr="0064275F">
        <w:rPr>
          <w:rFonts w:ascii="Times New Roman" w:hAnsi="Times New Roman"/>
          <w:sz w:val="28"/>
          <w:szCs w:val="28"/>
          <w:lang w:val="en-US"/>
        </w:rPr>
        <w:t>contradiction syllogism proves the falsity of its opposite thesis by reducing it to absurdity</w:t>
      </w:r>
      <w:r>
        <w:rPr>
          <w:rFonts w:ascii="Times New Roman" w:hAnsi="Times New Roman"/>
          <w:sz w:val="28"/>
          <w:szCs w:val="28"/>
          <w:lang w:val="en-US"/>
        </w:rPr>
        <w:t>.</w:t>
      </w:r>
    </w:p>
    <w:p w:rsidR="00DF74E3" w:rsidRDefault="00DF74E3" w:rsidP="00DF74E3">
      <w:pPr>
        <w:spacing w:after="0" w:line="360" w:lineRule="auto"/>
        <w:ind w:left="360" w:firstLine="708"/>
        <w:jc w:val="both"/>
        <w:rPr>
          <w:rFonts w:ascii="Times New Roman" w:hAnsi="Times New Roman"/>
          <w:sz w:val="28"/>
          <w:szCs w:val="28"/>
          <w:lang w:val="en-US"/>
        </w:rPr>
      </w:pPr>
      <w:r w:rsidRPr="00B35C04">
        <w:rPr>
          <w:rFonts w:ascii="Times New Roman" w:hAnsi="Times New Roman"/>
          <w:sz w:val="28"/>
          <w:szCs w:val="28"/>
          <w:lang w:val="en-US"/>
        </w:rPr>
        <w:t xml:space="preserve">Along with the syllogism, </w:t>
      </w:r>
      <w:r>
        <w:rPr>
          <w:rFonts w:ascii="Times New Roman" w:hAnsi="Times New Roman"/>
          <w:sz w:val="28"/>
          <w:szCs w:val="28"/>
          <w:lang w:val="en-US"/>
        </w:rPr>
        <w:t>Avicenna considers induction (istiq</w:t>
      </w:r>
      <w:r w:rsidRPr="00B35C04">
        <w:rPr>
          <w:rFonts w:ascii="Times New Roman" w:hAnsi="Times New Roman"/>
          <w:sz w:val="28"/>
          <w:szCs w:val="28"/>
          <w:lang w:val="en-US"/>
        </w:rPr>
        <w:t>r</w:t>
      </w:r>
      <w:r>
        <w:rPr>
          <w:rFonts w:ascii="Times New Roman" w:hAnsi="Times New Roman"/>
          <w:sz w:val="28"/>
          <w:szCs w:val="28"/>
          <w:lang w:val="en-US"/>
        </w:rPr>
        <w:t>a) and analogy (tamth</w:t>
      </w:r>
      <w:r w:rsidRPr="00B35C04">
        <w:rPr>
          <w:rFonts w:ascii="Times New Roman" w:hAnsi="Times New Roman"/>
          <w:sz w:val="28"/>
          <w:szCs w:val="28"/>
          <w:lang w:val="en-US"/>
        </w:rPr>
        <w:t xml:space="preserve">il) as forms of evidence. But he is sure that induction and </w:t>
      </w:r>
      <w:r w:rsidRPr="00B35C04">
        <w:rPr>
          <w:rFonts w:ascii="Times New Roman" w:hAnsi="Times New Roman"/>
          <w:sz w:val="28"/>
          <w:szCs w:val="28"/>
          <w:lang w:val="en-US"/>
        </w:rPr>
        <w:lastRenderedPageBreak/>
        <w:t>analogy compared with syllogism are weaker forms of acquiring reliable knowledge. An analysis of these forms of evidence confirms his</w:t>
      </w:r>
      <w:r>
        <w:rPr>
          <w:rFonts w:ascii="Times New Roman" w:hAnsi="Times New Roman"/>
          <w:sz w:val="28"/>
          <w:szCs w:val="28"/>
          <w:lang w:val="en-US"/>
        </w:rPr>
        <w:t xml:space="preserve"> rightness.</w:t>
      </w:r>
    </w:p>
    <w:p w:rsidR="00DF74E3" w:rsidRPr="00A11CE0" w:rsidRDefault="00DF74E3" w:rsidP="00DF74E3">
      <w:pPr>
        <w:spacing w:after="0" w:line="360" w:lineRule="auto"/>
        <w:ind w:left="360" w:firstLine="708"/>
        <w:jc w:val="both"/>
        <w:rPr>
          <w:rFonts w:ascii="Times New Roman" w:hAnsi="Times New Roman"/>
          <w:sz w:val="28"/>
          <w:szCs w:val="28"/>
          <w:lang w:val="en-US"/>
        </w:rPr>
      </w:pPr>
      <w:r>
        <w:rPr>
          <w:rFonts w:ascii="Times New Roman" w:hAnsi="Times New Roman"/>
          <w:sz w:val="28"/>
          <w:szCs w:val="28"/>
          <w:lang w:val="en-US"/>
        </w:rPr>
        <w:t>These were some similarities and differences in the logic of Aristotle and Avicenna, which I showed briefly</w:t>
      </w:r>
      <w:bookmarkStart w:id="0" w:name="_GoBack"/>
      <w:bookmarkEnd w:id="0"/>
      <w:r>
        <w:rPr>
          <w:rFonts w:ascii="Times New Roman" w:hAnsi="Times New Roman"/>
          <w:sz w:val="28"/>
          <w:szCs w:val="28"/>
          <w:lang w:val="en-US"/>
        </w:rPr>
        <w:t xml:space="preserve"> in this article. I analyzed and showed these questions more widely in my monographs “Comparative analysis of the theory of proposition of Aristotle and Avicenna. Dushanbe, 2015” and “Comparative analysis of the syllogistic of Aristotle and Avicenna. Dushanbe, 2017.” In Russian language.  </w:t>
      </w:r>
    </w:p>
    <w:p w:rsidR="00DF74E3" w:rsidRDefault="00DF74E3" w:rsidP="00DF74E3">
      <w:pPr>
        <w:spacing w:after="0" w:line="360" w:lineRule="auto"/>
        <w:jc w:val="center"/>
        <w:rPr>
          <w:rFonts w:ascii="Times New Roman" w:hAnsi="Times New Roman"/>
          <w:b/>
          <w:sz w:val="28"/>
          <w:szCs w:val="28"/>
          <w:lang w:val="en-US"/>
        </w:rPr>
      </w:pPr>
    </w:p>
    <w:p w:rsidR="00DF74E3" w:rsidRPr="00182C16" w:rsidRDefault="00DF74E3" w:rsidP="00DF74E3">
      <w:pPr>
        <w:spacing w:after="0" w:line="360" w:lineRule="auto"/>
        <w:jc w:val="center"/>
        <w:rPr>
          <w:rFonts w:ascii="Times New Roman" w:hAnsi="Times New Roman"/>
          <w:b/>
          <w:sz w:val="28"/>
          <w:szCs w:val="28"/>
          <w:lang w:val="en-US"/>
        </w:rPr>
      </w:pPr>
      <w:r>
        <w:rPr>
          <w:rFonts w:ascii="Times New Roman" w:hAnsi="Times New Roman"/>
          <w:b/>
          <w:sz w:val="28"/>
          <w:szCs w:val="28"/>
          <w:lang w:val="en-US"/>
        </w:rPr>
        <w:t xml:space="preserve">References </w:t>
      </w:r>
    </w:p>
    <w:p w:rsidR="00DF74E3" w:rsidRPr="00182C16" w:rsidRDefault="00DF74E3" w:rsidP="00DF74E3">
      <w:pPr>
        <w:spacing w:after="0" w:line="360" w:lineRule="auto"/>
        <w:jc w:val="both"/>
        <w:rPr>
          <w:rFonts w:ascii="Times New Roman" w:hAnsi="Times New Roman"/>
          <w:sz w:val="28"/>
          <w:szCs w:val="28"/>
          <w:lang w:val="en-US"/>
        </w:rPr>
      </w:pPr>
      <w:r w:rsidRPr="00182C16">
        <w:rPr>
          <w:rFonts w:ascii="Times New Roman" w:hAnsi="Times New Roman"/>
          <w:sz w:val="28"/>
          <w:szCs w:val="28"/>
          <w:lang w:val="en-US"/>
        </w:rPr>
        <w:t> </w:t>
      </w:r>
      <w:r w:rsidRPr="00BB1C02">
        <w:rPr>
          <w:rFonts w:ascii="Times New Roman" w:hAnsi="Times New Roman"/>
          <w:sz w:val="28"/>
          <w:szCs w:val="28"/>
          <w:lang w:val="en-US"/>
        </w:rPr>
        <w:t>1. Abuali Ibn Sina</w:t>
      </w:r>
      <w:r w:rsidRPr="007D230A">
        <w:rPr>
          <w:rFonts w:ascii="Times New Roman" w:hAnsi="Times New Roman"/>
          <w:sz w:val="28"/>
          <w:szCs w:val="28"/>
          <w:lang w:val="en-US"/>
        </w:rPr>
        <w:t xml:space="preserve"> </w:t>
      </w:r>
      <w:r>
        <w:rPr>
          <w:rFonts w:ascii="Times New Roman" w:hAnsi="Times New Roman"/>
          <w:sz w:val="28"/>
          <w:szCs w:val="28"/>
          <w:lang w:val="en-US"/>
        </w:rPr>
        <w:t>[</w:t>
      </w:r>
      <w:r w:rsidRPr="00BB1C02">
        <w:rPr>
          <w:rFonts w:ascii="Times New Roman" w:hAnsi="Times New Roman"/>
          <w:sz w:val="28"/>
          <w:szCs w:val="28"/>
          <w:lang w:val="en-US"/>
        </w:rPr>
        <w:t>Avicenna</w:t>
      </w:r>
      <w:r>
        <w:rPr>
          <w:rFonts w:ascii="Times New Roman" w:hAnsi="Times New Roman"/>
          <w:sz w:val="28"/>
          <w:szCs w:val="28"/>
          <w:lang w:val="en-US"/>
        </w:rPr>
        <w:t>].</w:t>
      </w:r>
      <w:r w:rsidRPr="007D230A">
        <w:rPr>
          <w:rFonts w:ascii="Times New Roman" w:hAnsi="Times New Roman"/>
          <w:sz w:val="28"/>
          <w:szCs w:val="28"/>
          <w:lang w:val="en-US"/>
        </w:rPr>
        <w:t xml:space="preserve"> </w:t>
      </w:r>
      <w:r w:rsidRPr="00BB1C02">
        <w:rPr>
          <w:rFonts w:ascii="Times New Roman" w:hAnsi="Times New Roman"/>
          <w:sz w:val="28"/>
          <w:szCs w:val="28"/>
          <w:lang w:val="en-US"/>
        </w:rPr>
        <w:t>Sochinenie</w:t>
      </w:r>
      <w:r w:rsidRPr="007D230A">
        <w:rPr>
          <w:rFonts w:ascii="Times New Roman" w:hAnsi="Times New Roman"/>
          <w:sz w:val="28"/>
          <w:szCs w:val="28"/>
          <w:lang w:val="en-US"/>
        </w:rPr>
        <w:t xml:space="preserve"> </w:t>
      </w:r>
      <w:r>
        <w:rPr>
          <w:rFonts w:ascii="Times New Roman" w:hAnsi="Times New Roman"/>
          <w:sz w:val="28"/>
          <w:szCs w:val="28"/>
          <w:lang w:val="en-US"/>
        </w:rPr>
        <w:t>[</w:t>
      </w:r>
      <w:r w:rsidRPr="00BB1C02">
        <w:rPr>
          <w:rFonts w:ascii="Times New Roman" w:hAnsi="Times New Roman"/>
          <w:sz w:val="28"/>
          <w:szCs w:val="28"/>
          <w:lang w:val="en-US"/>
        </w:rPr>
        <w:t>Compositions</w:t>
      </w:r>
      <w:r>
        <w:rPr>
          <w:rFonts w:ascii="Times New Roman" w:hAnsi="Times New Roman"/>
          <w:sz w:val="28"/>
          <w:szCs w:val="28"/>
          <w:lang w:val="en-US"/>
        </w:rPr>
        <w:t>].</w:t>
      </w:r>
      <w:r w:rsidRPr="00BB1C02">
        <w:rPr>
          <w:rFonts w:ascii="Times New Roman" w:hAnsi="Times New Roman"/>
          <w:sz w:val="28"/>
          <w:szCs w:val="28"/>
          <w:lang w:val="en-US"/>
        </w:rPr>
        <w:t xml:space="preserve"> Volume 1.</w:t>
      </w:r>
      <w:r>
        <w:rPr>
          <w:rFonts w:ascii="Times New Roman" w:hAnsi="Times New Roman"/>
          <w:sz w:val="28"/>
          <w:szCs w:val="28"/>
          <w:lang w:val="en-US"/>
        </w:rPr>
        <w:t xml:space="preserve"> –</w:t>
      </w:r>
      <w:r w:rsidRPr="00182C16">
        <w:rPr>
          <w:rFonts w:ascii="Times New Roman" w:hAnsi="Times New Roman"/>
          <w:sz w:val="28"/>
          <w:szCs w:val="28"/>
          <w:lang w:val="en-US"/>
        </w:rPr>
        <w:t>Dushanbe: "Donish", 2005.</w:t>
      </w:r>
      <w:r>
        <w:rPr>
          <w:rFonts w:ascii="Times New Roman" w:hAnsi="Times New Roman"/>
          <w:sz w:val="28"/>
          <w:szCs w:val="28"/>
          <w:lang w:val="en-US"/>
        </w:rPr>
        <w:t xml:space="preserve"> </w:t>
      </w:r>
      <w:r w:rsidRPr="009146EC">
        <w:rPr>
          <w:rFonts w:ascii="Times New Roman" w:eastAsia="Times New Roman" w:hAnsi="Times New Roman"/>
          <w:sz w:val="28"/>
          <w:szCs w:val="28"/>
          <w:lang w:val="en-US" w:eastAsia="ru-RU"/>
        </w:rPr>
        <w:t>(In Russian)</w:t>
      </w:r>
    </w:p>
    <w:p w:rsidR="00DF74E3" w:rsidRPr="00BB1C02" w:rsidRDefault="00DF74E3" w:rsidP="00DF74E3">
      <w:pPr>
        <w:spacing w:after="0" w:line="360" w:lineRule="auto"/>
        <w:jc w:val="both"/>
        <w:rPr>
          <w:rFonts w:ascii="Times New Roman" w:hAnsi="Times New Roman"/>
          <w:sz w:val="28"/>
          <w:szCs w:val="28"/>
          <w:lang w:val="en-US"/>
        </w:rPr>
      </w:pPr>
      <w:r>
        <w:rPr>
          <w:rFonts w:ascii="Times New Roman" w:hAnsi="Times New Roman"/>
          <w:sz w:val="28"/>
          <w:szCs w:val="28"/>
          <w:lang w:val="en-US"/>
        </w:rPr>
        <w:t>2. Abua</w:t>
      </w:r>
      <w:r w:rsidRPr="00BB1C02">
        <w:rPr>
          <w:rFonts w:ascii="Times New Roman" w:hAnsi="Times New Roman"/>
          <w:sz w:val="28"/>
          <w:szCs w:val="28"/>
          <w:lang w:val="en-US"/>
        </w:rPr>
        <w:t>li</w:t>
      </w:r>
      <w:r w:rsidRPr="007D230A">
        <w:rPr>
          <w:rFonts w:ascii="Times New Roman" w:hAnsi="Times New Roman"/>
          <w:sz w:val="28"/>
          <w:szCs w:val="28"/>
          <w:lang w:val="en-US"/>
        </w:rPr>
        <w:t xml:space="preserve"> </w:t>
      </w:r>
      <w:r w:rsidRPr="00BB1C02">
        <w:rPr>
          <w:rFonts w:ascii="Times New Roman" w:hAnsi="Times New Roman"/>
          <w:sz w:val="28"/>
          <w:szCs w:val="28"/>
          <w:lang w:val="en-US"/>
        </w:rPr>
        <w:t>Ibn Sina</w:t>
      </w:r>
      <w:r>
        <w:rPr>
          <w:rFonts w:ascii="Times New Roman" w:hAnsi="Times New Roman"/>
          <w:sz w:val="28"/>
          <w:szCs w:val="28"/>
          <w:lang w:val="en-US"/>
        </w:rPr>
        <w:t xml:space="preserve"> [Avicenna]. Izbrannoe [Selected works]</w:t>
      </w:r>
      <w:r w:rsidRPr="00BB1C02">
        <w:rPr>
          <w:rFonts w:ascii="Times New Roman" w:hAnsi="Times New Roman"/>
          <w:sz w:val="28"/>
          <w:szCs w:val="28"/>
          <w:lang w:val="en-US"/>
        </w:rPr>
        <w:t xml:space="preserve">. In 2 volumes. </w:t>
      </w:r>
      <w:r>
        <w:rPr>
          <w:rFonts w:ascii="Times New Roman" w:hAnsi="Times New Roman"/>
          <w:sz w:val="28"/>
          <w:szCs w:val="28"/>
          <w:lang w:val="en-US"/>
        </w:rPr>
        <w:t>–</w:t>
      </w:r>
      <w:r w:rsidRPr="00BB1C02">
        <w:rPr>
          <w:rFonts w:ascii="Times New Roman" w:hAnsi="Times New Roman"/>
          <w:sz w:val="28"/>
          <w:szCs w:val="28"/>
          <w:lang w:val="en-US"/>
        </w:rPr>
        <w:t xml:space="preserve"> Dushanbe, 2003.</w:t>
      </w:r>
      <w:r>
        <w:rPr>
          <w:rFonts w:ascii="Times New Roman" w:hAnsi="Times New Roman"/>
          <w:sz w:val="28"/>
          <w:szCs w:val="28"/>
          <w:lang w:val="en-US"/>
        </w:rPr>
        <w:t xml:space="preserve"> </w:t>
      </w:r>
      <w:r w:rsidRPr="009146EC">
        <w:rPr>
          <w:rFonts w:ascii="Times New Roman" w:eastAsia="Times New Roman" w:hAnsi="Times New Roman"/>
          <w:sz w:val="28"/>
          <w:szCs w:val="28"/>
          <w:lang w:val="en-US" w:eastAsia="ru-RU"/>
        </w:rPr>
        <w:t>(In Russian)</w:t>
      </w:r>
    </w:p>
    <w:p w:rsidR="00DF74E3" w:rsidRPr="00BB1C02" w:rsidRDefault="00DF74E3" w:rsidP="00DF74E3">
      <w:pPr>
        <w:spacing w:after="0" w:line="360" w:lineRule="auto"/>
        <w:jc w:val="both"/>
        <w:rPr>
          <w:rFonts w:ascii="Times New Roman" w:hAnsi="Times New Roman"/>
          <w:sz w:val="28"/>
          <w:szCs w:val="28"/>
          <w:lang w:val="en-US"/>
        </w:rPr>
      </w:pPr>
      <w:r>
        <w:rPr>
          <w:rFonts w:ascii="Times New Roman" w:hAnsi="Times New Roman"/>
          <w:sz w:val="28"/>
          <w:szCs w:val="28"/>
          <w:lang w:val="en-US"/>
        </w:rPr>
        <w:t>3. Aristotle. Sochinenie [</w:t>
      </w:r>
      <w:r w:rsidRPr="00BB1C02">
        <w:rPr>
          <w:rFonts w:ascii="Times New Roman" w:hAnsi="Times New Roman"/>
          <w:sz w:val="28"/>
          <w:szCs w:val="28"/>
          <w:lang w:val="en-US"/>
        </w:rPr>
        <w:t>Compositions</w:t>
      </w:r>
      <w:r>
        <w:rPr>
          <w:rFonts w:ascii="Times New Roman" w:hAnsi="Times New Roman"/>
          <w:sz w:val="28"/>
          <w:szCs w:val="28"/>
          <w:lang w:val="en-US"/>
        </w:rPr>
        <w:t>]</w:t>
      </w:r>
      <w:r w:rsidRPr="00BB1C02">
        <w:rPr>
          <w:rFonts w:ascii="Times New Roman" w:hAnsi="Times New Roman"/>
          <w:sz w:val="28"/>
          <w:szCs w:val="28"/>
          <w:lang w:val="en-US"/>
        </w:rPr>
        <w:t>. V.1. - M., 1978.</w:t>
      </w:r>
      <w:r>
        <w:rPr>
          <w:rFonts w:ascii="Times New Roman" w:hAnsi="Times New Roman"/>
          <w:sz w:val="28"/>
          <w:szCs w:val="28"/>
          <w:lang w:val="en-US"/>
        </w:rPr>
        <w:t xml:space="preserve"> </w:t>
      </w:r>
      <w:r w:rsidRPr="009146EC">
        <w:rPr>
          <w:rFonts w:ascii="Times New Roman" w:eastAsia="Times New Roman" w:hAnsi="Times New Roman"/>
          <w:sz w:val="28"/>
          <w:szCs w:val="28"/>
          <w:lang w:val="en-US" w:eastAsia="ru-RU"/>
        </w:rPr>
        <w:t>(In Russian)</w:t>
      </w:r>
    </w:p>
    <w:p w:rsidR="00DF74E3" w:rsidRPr="00A11CE0" w:rsidRDefault="00DF74E3" w:rsidP="00DF74E3">
      <w:pPr>
        <w:spacing w:after="0" w:line="360" w:lineRule="auto"/>
        <w:jc w:val="both"/>
        <w:rPr>
          <w:rFonts w:ascii="Times New Roman" w:eastAsia="Times New Roman" w:hAnsi="Times New Roman"/>
          <w:sz w:val="28"/>
          <w:szCs w:val="28"/>
          <w:lang w:val="en-US" w:eastAsia="ru-RU"/>
        </w:rPr>
      </w:pPr>
      <w:r w:rsidRPr="00BB1C02">
        <w:rPr>
          <w:rFonts w:ascii="Times New Roman" w:hAnsi="Times New Roman"/>
          <w:sz w:val="28"/>
          <w:szCs w:val="28"/>
          <w:lang w:val="en-US"/>
        </w:rPr>
        <w:t>4. Aristotle. Sochineni</w:t>
      </w:r>
      <w:r>
        <w:rPr>
          <w:rFonts w:ascii="Times New Roman" w:hAnsi="Times New Roman"/>
          <w:sz w:val="28"/>
          <w:szCs w:val="28"/>
          <w:lang w:val="en-US"/>
        </w:rPr>
        <w:t>e [Composition]</w:t>
      </w:r>
      <w:r w:rsidRPr="00BB1C02">
        <w:rPr>
          <w:rFonts w:ascii="Times New Roman" w:hAnsi="Times New Roman"/>
          <w:sz w:val="28"/>
          <w:szCs w:val="28"/>
          <w:lang w:val="en-US"/>
        </w:rPr>
        <w:t xml:space="preserve"> in 4 volumes. V.2, - M., 1978.</w:t>
      </w:r>
      <w:r>
        <w:rPr>
          <w:rFonts w:ascii="Times New Roman" w:hAnsi="Times New Roman"/>
          <w:sz w:val="28"/>
          <w:szCs w:val="28"/>
          <w:lang w:val="en-US"/>
        </w:rPr>
        <w:t xml:space="preserve"> </w:t>
      </w:r>
      <w:r w:rsidRPr="009146EC">
        <w:rPr>
          <w:rFonts w:ascii="Times New Roman" w:eastAsia="Times New Roman" w:hAnsi="Times New Roman"/>
          <w:sz w:val="28"/>
          <w:szCs w:val="28"/>
          <w:lang w:val="en-US" w:eastAsia="ru-RU"/>
        </w:rPr>
        <w:t>(In Russian)</w:t>
      </w:r>
    </w:p>
    <w:p w:rsidR="00DF74E3" w:rsidRDefault="00DF74E3" w:rsidP="00DF74E3">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5. </w:t>
      </w:r>
      <w:r w:rsidRPr="00C87958">
        <w:rPr>
          <w:rFonts w:ascii="Times New Roman" w:hAnsi="Times New Roman"/>
          <w:sz w:val="28"/>
          <w:szCs w:val="28"/>
          <w:lang w:val="en-US"/>
        </w:rPr>
        <w:t xml:space="preserve">Avicenna. Avicenna’s Propositional Logic, trans. Nabil Shehaby. </w:t>
      </w:r>
      <w:r>
        <w:rPr>
          <w:rFonts w:ascii="Times New Roman" w:hAnsi="Times New Roman"/>
          <w:sz w:val="28"/>
          <w:szCs w:val="28"/>
          <w:lang w:val="en-US"/>
        </w:rPr>
        <w:t>Dordrecht and Boston: D. Reidel.</w:t>
      </w:r>
      <w:r w:rsidRPr="00A652E1">
        <w:rPr>
          <w:rFonts w:ascii="Times New Roman" w:hAnsi="Times New Roman"/>
          <w:sz w:val="28"/>
          <w:szCs w:val="28"/>
          <w:lang w:val="en-US"/>
        </w:rPr>
        <w:t xml:space="preserve"> </w:t>
      </w:r>
      <w:r w:rsidRPr="00377357">
        <w:rPr>
          <w:rFonts w:ascii="Times New Roman" w:hAnsi="Times New Roman"/>
          <w:sz w:val="28"/>
          <w:szCs w:val="28"/>
          <w:lang w:val="en-US"/>
        </w:rPr>
        <w:t>1973.</w:t>
      </w:r>
    </w:p>
    <w:p w:rsidR="00DF74E3" w:rsidRPr="00377357" w:rsidRDefault="00DF74E3" w:rsidP="00DF74E3">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6. </w:t>
      </w:r>
      <w:r w:rsidRPr="00377357">
        <w:rPr>
          <w:rFonts w:ascii="Times New Roman" w:hAnsi="Times New Roman"/>
          <w:sz w:val="28"/>
          <w:szCs w:val="28"/>
          <w:lang w:val="en-US"/>
        </w:rPr>
        <w:t>Avicenna, Aš-Šifā, al-Mad</w:t>
      </w:r>
      <w:r w:rsidRPr="00377357">
        <w:rPr>
          <w:rFonts w:ascii="Tahoma" w:hAnsi="Tahoma" w:cs="Tahoma"/>
          <w:sz w:val="28"/>
          <w:szCs w:val="28"/>
          <w:lang w:val="en-US"/>
        </w:rPr>
        <w:t>ḥ</w:t>
      </w:r>
      <w:r w:rsidRPr="00377357">
        <w:rPr>
          <w:rFonts w:ascii="Times New Roman" w:hAnsi="Times New Roman"/>
          <w:sz w:val="28"/>
          <w:szCs w:val="28"/>
          <w:lang w:val="en-US"/>
        </w:rPr>
        <w:t>al, ed. George Anawati, Mu</w:t>
      </w:r>
      <w:r w:rsidRPr="00377357">
        <w:rPr>
          <w:rFonts w:ascii="Tahoma" w:hAnsi="Tahoma" w:cs="Tahoma"/>
          <w:sz w:val="28"/>
          <w:szCs w:val="28"/>
          <w:lang w:val="en-US"/>
        </w:rPr>
        <w:t>ḥ</w:t>
      </w:r>
      <w:r w:rsidRPr="00377357">
        <w:rPr>
          <w:rFonts w:ascii="Times New Roman" w:hAnsi="Times New Roman"/>
          <w:sz w:val="28"/>
          <w:szCs w:val="28"/>
          <w:lang w:val="en-US"/>
        </w:rPr>
        <w:t>ammad Al-</w:t>
      </w:r>
      <w:r w:rsidRPr="00377357">
        <w:rPr>
          <w:rFonts w:ascii="Tahoma" w:hAnsi="Tahoma" w:cs="Tahoma"/>
          <w:sz w:val="28"/>
          <w:szCs w:val="28"/>
          <w:lang w:val="en-US"/>
        </w:rPr>
        <w:t>Ḥ</w:t>
      </w:r>
      <w:r w:rsidRPr="00377357">
        <w:rPr>
          <w:rFonts w:ascii="Times New Roman" w:hAnsi="Times New Roman"/>
          <w:sz w:val="28"/>
          <w:szCs w:val="28"/>
          <w:lang w:val="en-US"/>
        </w:rPr>
        <w:t>u</w:t>
      </w:r>
      <w:r w:rsidRPr="00377357">
        <w:rPr>
          <w:rFonts w:ascii="Tahoma" w:hAnsi="Tahoma" w:cs="Tahoma"/>
          <w:sz w:val="28"/>
          <w:szCs w:val="28"/>
          <w:lang w:val="en-US"/>
        </w:rPr>
        <w:t>ḍ</w:t>
      </w:r>
      <w:r w:rsidRPr="00377357">
        <w:rPr>
          <w:rFonts w:ascii="Times New Roman" w:hAnsi="Times New Roman"/>
          <w:sz w:val="28"/>
          <w:szCs w:val="28"/>
          <w:lang w:val="en-US"/>
        </w:rPr>
        <w:t>ayrī, Fuād Al-Ahwānī. Cairo: al-Ma</w:t>
      </w:r>
      <w:r w:rsidRPr="00377357">
        <w:rPr>
          <w:rFonts w:ascii="Tahoma" w:hAnsi="Tahoma" w:cs="Tahoma"/>
          <w:sz w:val="28"/>
          <w:szCs w:val="28"/>
          <w:lang w:val="en-US"/>
        </w:rPr>
        <w:t>ṭ</w:t>
      </w:r>
      <w:r w:rsidRPr="00377357">
        <w:rPr>
          <w:rFonts w:ascii="Times New Roman" w:hAnsi="Times New Roman"/>
          <w:sz w:val="28"/>
          <w:szCs w:val="28"/>
          <w:lang w:val="en-US"/>
        </w:rPr>
        <w:t xml:space="preserve">baa al-Amīriyya, 1952. </w:t>
      </w:r>
    </w:p>
    <w:p w:rsidR="00DF74E3" w:rsidRPr="00377357" w:rsidRDefault="00DF74E3" w:rsidP="00DF74E3">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7. </w:t>
      </w:r>
      <w:r w:rsidRPr="00377357">
        <w:rPr>
          <w:rFonts w:ascii="Times New Roman" w:hAnsi="Times New Roman"/>
          <w:sz w:val="28"/>
          <w:szCs w:val="28"/>
          <w:lang w:val="en-US"/>
        </w:rPr>
        <w:t>Avicenna. Al-Išārāt</w:t>
      </w:r>
      <w:r>
        <w:rPr>
          <w:rFonts w:ascii="Times New Roman" w:hAnsi="Times New Roman"/>
          <w:sz w:val="28"/>
          <w:szCs w:val="28"/>
          <w:lang w:val="en-US"/>
        </w:rPr>
        <w:t xml:space="preserve"> </w:t>
      </w:r>
      <w:r w:rsidRPr="00377357">
        <w:rPr>
          <w:rFonts w:ascii="Times New Roman" w:hAnsi="Times New Roman"/>
          <w:sz w:val="28"/>
          <w:szCs w:val="28"/>
          <w:lang w:val="en-US"/>
        </w:rPr>
        <w:t>wa-Tanbīhāt, ed. Sulaymān</w:t>
      </w:r>
      <w:r>
        <w:rPr>
          <w:rFonts w:ascii="Times New Roman" w:hAnsi="Times New Roman"/>
          <w:sz w:val="28"/>
          <w:szCs w:val="28"/>
          <w:lang w:val="en-US"/>
        </w:rPr>
        <w:t xml:space="preserve"> </w:t>
      </w:r>
      <w:r w:rsidRPr="00377357">
        <w:rPr>
          <w:rFonts w:ascii="Times New Roman" w:hAnsi="Times New Roman"/>
          <w:sz w:val="28"/>
          <w:szCs w:val="28"/>
          <w:lang w:val="en-US"/>
        </w:rPr>
        <w:t xml:space="preserve">Dunyā. Cairo: Dār al-Maārif, 1957-1960. </w:t>
      </w:r>
    </w:p>
    <w:p w:rsidR="00DF74E3" w:rsidRPr="00C87958" w:rsidRDefault="00DF74E3" w:rsidP="00DF74E3">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8. </w:t>
      </w:r>
      <w:r w:rsidRPr="00377357">
        <w:rPr>
          <w:rFonts w:ascii="Times New Roman" w:hAnsi="Times New Roman"/>
          <w:sz w:val="28"/>
          <w:szCs w:val="28"/>
          <w:lang w:val="en-US"/>
        </w:rPr>
        <w:t>Avicenna.  Remarks and Admonitions, trans. Shams Inati. Toronto: Pontifical Institute of Medieval Studies, 1984.</w:t>
      </w:r>
    </w:p>
    <w:p w:rsidR="00DF74E3" w:rsidRDefault="00DF74E3" w:rsidP="00DF74E3">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9. </w:t>
      </w:r>
      <w:r w:rsidRPr="00C87958">
        <w:rPr>
          <w:rFonts w:ascii="Times New Roman" w:hAnsi="Times New Roman"/>
          <w:sz w:val="28"/>
          <w:szCs w:val="28"/>
          <w:lang w:val="en-US"/>
        </w:rPr>
        <w:t>Black, Deborah. Logic and Aristotle’s</w:t>
      </w:r>
      <w:r w:rsidRPr="007D230A">
        <w:rPr>
          <w:rFonts w:ascii="Times New Roman" w:hAnsi="Times New Roman"/>
          <w:sz w:val="28"/>
          <w:szCs w:val="28"/>
          <w:lang w:val="en-US"/>
        </w:rPr>
        <w:t xml:space="preserve"> </w:t>
      </w:r>
      <w:r w:rsidRPr="00C87958">
        <w:rPr>
          <w:rFonts w:ascii="Times New Roman" w:hAnsi="Times New Roman"/>
          <w:sz w:val="28"/>
          <w:szCs w:val="28"/>
          <w:lang w:val="en-US"/>
        </w:rPr>
        <w:t>Rhetoric and</w:t>
      </w:r>
      <w:r w:rsidRPr="007D230A">
        <w:rPr>
          <w:rFonts w:ascii="Times New Roman" w:hAnsi="Times New Roman"/>
          <w:sz w:val="28"/>
          <w:szCs w:val="28"/>
          <w:lang w:val="en-US"/>
        </w:rPr>
        <w:t xml:space="preserve"> </w:t>
      </w:r>
      <w:r w:rsidRPr="00C87958">
        <w:rPr>
          <w:rFonts w:ascii="Times New Roman" w:hAnsi="Times New Roman"/>
          <w:sz w:val="28"/>
          <w:szCs w:val="28"/>
          <w:lang w:val="en-US"/>
        </w:rPr>
        <w:t>Poetics in Medieval Arabic Philosophy. Leiden, New York: Brill, 1990.</w:t>
      </w:r>
    </w:p>
    <w:p w:rsidR="00DF74E3" w:rsidRDefault="00DF74E3" w:rsidP="00DF74E3">
      <w:pPr>
        <w:spacing w:after="0" w:line="360" w:lineRule="auto"/>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10. </w:t>
      </w:r>
      <w:r w:rsidRPr="00BB1C02">
        <w:rPr>
          <w:rFonts w:ascii="Times New Roman" w:hAnsi="Times New Roman"/>
          <w:sz w:val="28"/>
          <w:szCs w:val="28"/>
          <w:lang w:val="en-US"/>
        </w:rPr>
        <w:t xml:space="preserve">Bykhovsky B.E. </w:t>
      </w:r>
      <w:r>
        <w:rPr>
          <w:rFonts w:ascii="Times New Roman" w:hAnsi="Times New Roman"/>
          <w:sz w:val="28"/>
          <w:szCs w:val="28"/>
          <w:lang w:val="en-US"/>
        </w:rPr>
        <w:t>Philosophskie nasledie Ibn Sini [</w:t>
      </w:r>
      <w:r w:rsidRPr="00BB1C02">
        <w:rPr>
          <w:rFonts w:ascii="Times New Roman" w:hAnsi="Times New Roman"/>
          <w:sz w:val="28"/>
          <w:szCs w:val="28"/>
          <w:lang w:val="en-US"/>
        </w:rPr>
        <w:t xml:space="preserve">Philosophical heritage of </w:t>
      </w:r>
      <w:r>
        <w:rPr>
          <w:rFonts w:ascii="Times New Roman" w:hAnsi="Times New Roman"/>
          <w:sz w:val="28"/>
          <w:szCs w:val="28"/>
          <w:lang w:val="en-US"/>
        </w:rPr>
        <w:t>Aristotle]</w:t>
      </w:r>
      <w:r w:rsidRPr="00BB1C02">
        <w:rPr>
          <w:rFonts w:ascii="Times New Roman" w:hAnsi="Times New Roman"/>
          <w:sz w:val="28"/>
          <w:szCs w:val="28"/>
          <w:lang w:val="en-US"/>
        </w:rPr>
        <w:t xml:space="preserve"> // </w:t>
      </w:r>
      <w:r>
        <w:rPr>
          <w:rFonts w:ascii="Times New Roman" w:hAnsi="Times New Roman"/>
          <w:sz w:val="28"/>
          <w:szCs w:val="28"/>
          <w:lang w:val="en-US"/>
        </w:rPr>
        <w:t>Voprosi philosophiyi [Philosophical questions]</w:t>
      </w:r>
      <w:r w:rsidRPr="00BB1C02">
        <w:rPr>
          <w:rFonts w:ascii="Times New Roman" w:hAnsi="Times New Roman"/>
          <w:sz w:val="28"/>
          <w:szCs w:val="28"/>
          <w:lang w:val="en-US"/>
        </w:rPr>
        <w:t xml:space="preserve">, 1955. </w:t>
      </w:r>
      <w:r w:rsidRPr="005976F2">
        <w:rPr>
          <w:rFonts w:ascii="Times New Roman" w:hAnsi="Times New Roman"/>
          <w:sz w:val="28"/>
          <w:szCs w:val="28"/>
          <w:lang w:val="en-US"/>
        </w:rPr>
        <w:t>№ 5.</w:t>
      </w:r>
      <w:r>
        <w:rPr>
          <w:rFonts w:ascii="Times New Roman" w:hAnsi="Times New Roman"/>
          <w:sz w:val="28"/>
          <w:szCs w:val="28"/>
          <w:lang w:val="en-US"/>
        </w:rPr>
        <w:t xml:space="preserve"> </w:t>
      </w:r>
      <w:r w:rsidRPr="009146EC">
        <w:rPr>
          <w:rFonts w:ascii="Times New Roman" w:eastAsia="Times New Roman" w:hAnsi="Times New Roman"/>
          <w:sz w:val="28"/>
          <w:szCs w:val="28"/>
          <w:lang w:val="en-US" w:eastAsia="ru-RU"/>
        </w:rPr>
        <w:t>(In Russian)</w:t>
      </w:r>
    </w:p>
    <w:p w:rsidR="00DF74E3" w:rsidRDefault="00DF74E3" w:rsidP="00DF74E3">
      <w:pPr>
        <w:shd w:val="clear" w:color="auto" w:fill="FFFFFF"/>
        <w:spacing w:after="0" w:line="36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11. </w:t>
      </w:r>
      <w:r w:rsidRPr="009146EC">
        <w:rPr>
          <w:rFonts w:ascii="Times New Roman" w:eastAsia="Times New Roman" w:hAnsi="Times New Roman"/>
          <w:sz w:val="28"/>
          <w:szCs w:val="28"/>
          <w:lang w:val="en-US" w:eastAsia="ru-RU"/>
        </w:rPr>
        <w:t>Ivlev, Y.V.</w:t>
      </w:r>
      <w:r>
        <w:rPr>
          <w:rFonts w:ascii="Times New Roman" w:eastAsia="Times New Roman" w:hAnsi="Times New Roman"/>
          <w:sz w:val="28"/>
          <w:szCs w:val="28"/>
          <w:lang w:val="en-US" w:eastAsia="ru-RU"/>
        </w:rPr>
        <w:t xml:space="preserve"> </w:t>
      </w:r>
      <w:r w:rsidRPr="009146EC">
        <w:rPr>
          <w:rFonts w:ascii="Times New Roman" w:eastAsia="Times New Roman" w:hAnsi="Times New Roman"/>
          <w:sz w:val="28"/>
          <w:szCs w:val="28"/>
          <w:lang w:val="en-US" w:eastAsia="ru-RU"/>
        </w:rPr>
        <w:t>Modal’naya</w:t>
      </w:r>
      <w:r>
        <w:rPr>
          <w:rFonts w:ascii="Times New Roman" w:eastAsia="Times New Roman" w:hAnsi="Times New Roman"/>
          <w:sz w:val="28"/>
          <w:szCs w:val="28"/>
          <w:lang w:val="en-US" w:eastAsia="ru-RU"/>
        </w:rPr>
        <w:t xml:space="preserve"> </w:t>
      </w:r>
      <w:r w:rsidRPr="009146EC">
        <w:rPr>
          <w:rFonts w:ascii="Times New Roman" w:eastAsia="Times New Roman" w:hAnsi="Times New Roman"/>
          <w:sz w:val="28"/>
          <w:szCs w:val="28"/>
          <w:lang w:val="en-US" w:eastAsia="ru-RU"/>
        </w:rPr>
        <w:t>logika</w:t>
      </w:r>
      <w:r>
        <w:rPr>
          <w:rFonts w:ascii="Times New Roman" w:eastAsia="Times New Roman" w:hAnsi="Times New Roman"/>
          <w:sz w:val="28"/>
          <w:szCs w:val="28"/>
          <w:lang w:val="en-US" w:eastAsia="ru-RU"/>
        </w:rPr>
        <w:t xml:space="preserve"> </w:t>
      </w:r>
      <w:r w:rsidRPr="009146EC">
        <w:rPr>
          <w:rFonts w:ascii="Times New Roman" w:eastAsia="Times New Roman" w:hAnsi="Times New Roman"/>
          <w:sz w:val="28"/>
          <w:szCs w:val="28"/>
          <w:lang w:val="en-US" w:eastAsia="ru-RU"/>
        </w:rPr>
        <w:t>[Modal logic]. M., 1991. 224 pp. (In Russian)</w:t>
      </w:r>
    </w:p>
    <w:p w:rsidR="00DF74E3" w:rsidRPr="009146EC" w:rsidRDefault="00DF74E3" w:rsidP="00DF74E3">
      <w:pPr>
        <w:shd w:val="clear" w:color="auto" w:fill="FFFFFF"/>
        <w:spacing w:after="0" w:line="360" w:lineRule="auto"/>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lastRenderedPageBreak/>
        <w:t xml:space="preserve">12. </w:t>
      </w:r>
      <w:r w:rsidRPr="0059426B">
        <w:rPr>
          <w:rFonts w:ascii="Times New Roman" w:eastAsia="Times New Roman" w:hAnsi="Times New Roman"/>
          <w:sz w:val="28"/>
          <w:szCs w:val="28"/>
          <w:lang w:val="en-US" w:eastAsia="ru-RU"/>
        </w:rPr>
        <w:t>Kamran I. Karimullah</w:t>
      </w:r>
      <w:r>
        <w:rPr>
          <w:rFonts w:ascii="Times New Roman" w:eastAsia="Times New Roman" w:hAnsi="Times New Roman"/>
          <w:sz w:val="28"/>
          <w:szCs w:val="28"/>
          <w:lang w:val="en-US" w:eastAsia="ru-RU"/>
        </w:rPr>
        <w:t xml:space="preserve">. </w:t>
      </w:r>
      <w:r w:rsidRPr="0059426B">
        <w:rPr>
          <w:rFonts w:ascii="Times New Roman" w:eastAsia="Times New Roman" w:hAnsi="Times New Roman"/>
          <w:sz w:val="28"/>
          <w:szCs w:val="28"/>
          <w:lang w:val="en-US" w:eastAsia="ru-RU"/>
        </w:rPr>
        <w:t>Avicenna (d. 1037), logical theory, and the</w:t>
      </w:r>
      <w:r>
        <w:rPr>
          <w:rFonts w:ascii="Times New Roman" w:eastAsia="Times New Roman" w:hAnsi="Times New Roman"/>
          <w:sz w:val="28"/>
          <w:szCs w:val="28"/>
          <w:lang w:val="en-US" w:eastAsia="ru-RU"/>
        </w:rPr>
        <w:t xml:space="preserve"> </w:t>
      </w:r>
      <w:r w:rsidRPr="0059426B">
        <w:rPr>
          <w:rFonts w:ascii="Times New Roman" w:eastAsia="Times New Roman" w:hAnsi="Times New Roman"/>
          <w:sz w:val="28"/>
          <w:szCs w:val="28"/>
          <w:lang w:val="en-US" w:eastAsia="ru-RU"/>
        </w:rPr>
        <w:t>Aristotelian tradition</w:t>
      </w:r>
      <w:r>
        <w:rPr>
          <w:rFonts w:ascii="Times New Roman" w:eastAsia="Times New Roman" w:hAnsi="Times New Roman"/>
          <w:sz w:val="28"/>
          <w:szCs w:val="28"/>
          <w:lang w:val="en-US" w:eastAsia="ru-RU"/>
        </w:rPr>
        <w:t xml:space="preserve">. </w:t>
      </w:r>
      <w:r w:rsidRPr="0059426B">
        <w:rPr>
          <w:rFonts w:ascii="Times New Roman" w:eastAsia="Times New Roman" w:hAnsi="Times New Roman"/>
          <w:sz w:val="28"/>
          <w:szCs w:val="28"/>
          <w:lang w:val="en-US" w:eastAsia="ru-RU"/>
        </w:rPr>
        <w:t>Montreal January 2014</w:t>
      </w:r>
      <w:r>
        <w:rPr>
          <w:rFonts w:ascii="Times New Roman" w:eastAsia="Times New Roman" w:hAnsi="Times New Roman"/>
          <w:sz w:val="28"/>
          <w:szCs w:val="28"/>
          <w:lang w:val="en-US" w:eastAsia="ru-RU"/>
        </w:rPr>
        <w:t>.</w:t>
      </w:r>
    </w:p>
    <w:p w:rsidR="00DF74E3" w:rsidRDefault="00DF74E3" w:rsidP="00DF74E3">
      <w:pPr>
        <w:spacing w:after="0" w:line="360" w:lineRule="auto"/>
        <w:jc w:val="both"/>
        <w:rPr>
          <w:rFonts w:ascii="Times New Roman" w:eastAsia="Times New Roman" w:hAnsi="Times New Roman"/>
          <w:sz w:val="28"/>
          <w:szCs w:val="28"/>
          <w:lang w:val="en-US" w:eastAsia="ru-RU"/>
        </w:rPr>
      </w:pPr>
      <w:r>
        <w:rPr>
          <w:rFonts w:ascii="Times New Roman" w:hAnsi="Times New Roman"/>
          <w:sz w:val="28"/>
          <w:szCs w:val="28"/>
          <w:lang w:val="en-US"/>
        </w:rPr>
        <w:t xml:space="preserve">13. Kmamkhodjaeva A.P. Ibn Sina I Aristotel: razvitie logicheskikh idey [Avicenna and Aristotle: </w:t>
      </w:r>
      <w:r w:rsidRPr="006337DA">
        <w:rPr>
          <w:rFonts w:ascii="Times New Roman" w:hAnsi="Times New Roman"/>
          <w:sz w:val="28"/>
          <w:szCs w:val="28"/>
          <w:lang w:val="en-US"/>
        </w:rPr>
        <w:t>development of logical ideas</w:t>
      </w:r>
      <w:r>
        <w:rPr>
          <w:rFonts w:ascii="Times New Roman" w:hAnsi="Times New Roman"/>
          <w:sz w:val="28"/>
          <w:szCs w:val="28"/>
          <w:lang w:val="en-US"/>
        </w:rPr>
        <w:t xml:space="preserve">. M. 1990. </w:t>
      </w:r>
      <w:r w:rsidRPr="009146EC">
        <w:rPr>
          <w:rFonts w:ascii="Times New Roman" w:eastAsia="Times New Roman" w:hAnsi="Times New Roman"/>
          <w:sz w:val="28"/>
          <w:szCs w:val="28"/>
          <w:lang w:val="en-US" w:eastAsia="ru-RU"/>
        </w:rPr>
        <w:t>(In Russian)</w:t>
      </w:r>
    </w:p>
    <w:p w:rsidR="00DF74E3" w:rsidRDefault="00DF74E3" w:rsidP="00DF74E3">
      <w:pPr>
        <w:spacing w:after="0" w:line="360" w:lineRule="auto"/>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14. Khudoydodov F.B. Ponyatie sillogistiki v logicheskoy uchenii Ibn Sini [The concept of syllogism in logical doctrine of Avicenna] // Tajik National University’s bulletin, Dushanbe, 2014 </w:t>
      </w:r>
      <w:r w:rsidRPr="00AF0CCD">
        <w:rPr>
          <w:rFonts w:ascii="Times New Roman" w:eastAsia="Times New Roman" w:hAnsi="Times New Roman"/>
          <w:sz w:val="28"/>
          <w:szCs w:val="28"/>
          <w:lang w:val="en-US" w:eastAsia="ru-RU"/>
        </w:rPr>
        <w:t>№</w:t>
      </w:r>
      <w:r>
        <w:rPr>
          <w:rFonts w:ascii="Times New Roman" w:eastAsia="Times New Roman" w:hAnsi="Times New Roman"/>
          <w:sz w:val="28"/>
          <w:szCs w:val="28"/>
          <w:lang w:val="en-US" w:eastAsia="ru-RU"/>
        </w:rPr>
        <w:t>3/5 (142), p.143-147.</w:t>
      </w:r>
    </w:p>
    <w:p w:rsidR="00DF74E3" w:rsidRDefault="00DF74E3" w:rsidP="00DF74E3">
      <w:pPr>
        <w:spacing w:after="0" w:line="360" w:lineRule="auto"/>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15. Khudoydodov F.B. Vidi syllogizma v logicheskoy uchenii Aristotelya I Ibn Sini [Types of syllogism in the logical doctrine of Aristotle and Avicenna] // Tajik National University’s bulletin, Dushanbe, 2015 </w:t>
      </w:r>
      <w:r w:rsidRPr="00AF0CCD">
        <w:rPr>
          <w:rFonts w:ascii="Times New Roman" w:eastAsia="Times New Roman" w:hAnsi="Times New Roman"/>
          <w:sz w:val="28"/>
          <w:szCs w:val="28"/>
          <w:lang w:val="en-US" w:eastAsia="ru-RU"/>
        </w:rPr>
        <w:t>№</w:t>
      </w:r>
      <w:r>
        <w:rPr>
          <w:rFonts w:ascii="Times New Roman" w:eastAsia="Times New Roman" w:hAnsi="Times New Roman"/>
          <w:sz w:val="28"/>
          <w:szCs w:val="28"/>
          <w:lang w:val="en-US" w:eastAsia="ru-RU"/>
        </w:rPr>
        <w:t>3/11(188), p.114-119.</w:t>
      </w:r>
    </w:p>
    <w:p w:rsidR="00DF74E3" w:rsidRPr="009F0EF8" w:rsidRDefault="00DF74E3" w:rsidP="00DF74E3">
      <w:pPr>
        <w:spacing w:after="0" w:line="360" w:lineRule="auto"/>
        <w:jc w:val="both"/>
        <w:rPr>
          <w:rFonts w:ascii="Times New Roman" w:hAnsi="Times New Roman"/>
          <w:sz w:val="28"/>
          <w:szCs w:val="28"/>
          <w:lang w:val="en-US"/>
        </w:rPr>
      </w:pPr>
      <w:r>
        <w:rPr>
          <w:rFonts w:ascii="Times New Roman" w:eastAsia="Times New Roman" w:hAnsi="Times New Roman"/>
          <w:sz w:val="28"/>
          <w:szCs w:val="28"/>
          <w:lang w:val="en-US" w:eastAsia="ru-RU"/>
        </w:rPr>
        <w:t xml:space="preserve">16. </w:t>
      </w:r>
      <w:r w:rsidRPr="00C87958">
        <w:rPr>
          <w:rFonts w:ascii="Times New Roman" w:hAnsi="Times New Roman"/>
          <w:sz w:val="28"/>
          <w:szCs w:val="28"/>
          <w:lang w:val="en-US"/>
        </w:rPr>
        <w:t>Łukasiewicz, Jan. Aristotle’s Syllogistic from the Standpoint of Modern Formal Logic, 2nd ed. Oxford: Clarendon Press, 1957.</w:t>
      </w:r>
    </w:p>
    <w:p w:rsidR="00DF74E3" w:rsidRDefault="00DF74E3" w:rsidP="00DF74E3">
      <w:pPr>
        <w:spacing w:after="0" w:line="360" w:lineRule="auto"/>
        <w:jc w:val="both"/>
        <w:rPr>
          <w:rFonts w:ascii="Times New Roman" w:eastAsia="Times New Roman" w:hAnsi="Times New Roman"/>
          <w:sz w:val="28"/>
          <w:szCs w:val="28"/>
          <w:lang w:val="en-US" w:eastAsia="ru-RU"/>
        </w:rPr>
      </w:pPr>
      <w:r>
        <w:rPr>
          <w:rFonts w:ascii="Times New Roman" w:eastAsia="Times New Roman" w:hAnsi="Times New Roman"/>
          <w:color w:val="222222"/>
          <w:sz w:val="28"/>
          <w:szCs w:val="28"/>
          <w:lang w:val="en-US" w:eastAsia="ru-RU"/>
        </w:rPr>
        <w:t xml:space="preserve">17. </w:t>
      </w:r>
      <w:r w:rsidRPr="00C04032">
        <w:rPr>
          <w:rFonts w:ascii="Times New Roman" w:eastAsia="Times New Roman" w:hAnsi="Times New Roman"/>
          <w:color w:val="222222"/>
          <w:sz w:val="28"/>
          <w:szCs w:val="28"/>
          <w:lang w:val="en-US" w:eastAsia="ru-RU"/>
        </w:rPr>
        <w:t>Markin V.I. Semanticheski</w:t>
      </w:r>
      <w:r>
        <w:rPr>
          <w:rFonts w:ascii="Times New Roman" w:eastAsia="Times New Roman" w:hAnsi="Times New Roman"/>
          <w:color w:val="222222"/>
          <w:sz w:val="28"/>
          <w:szCs w:val="28"/>
          <w:lang w:val="en-US" w:eastAsia="ru-RU"/>
        </w:rPr>
        <w:t xml:space="preserve">y </w:t>
      </w:r>
      <w:r w:rsidRPr="00C04032">
        <w:rPr>
          <w:rFonts w:ascii="Times New Roman" w:eastAsia="Times New Roman" w:hAnsi="Times New Roman"/>
          <w:color w:val="222222"/>
          <w:sz w:val="28"/>
          <w:szCs w:val="28"/>
          <w:lang w:val="en-US" w:eastAsia="ru-RU"/>
        </w:rPr>
        <w:t>analiz</w:t>
      </w:r>
      <w:r>
        <w:rPr>
          <w:rFonts w:ascii="Times New Roman" w:eastAsia="Times New Roman" w:hAnsi="Times New Roman"/>
          <w:color w:val="222222"/>
          <w:sz w:val="28"/>
          <w:szCs w:val="28"/>
          <w:lang w:val="en-US" w:eastAsia="ru-RU"/>
        </w:rPr>
        <w:t xml:space="preserve"> </w:t>
      </w:r>
      <w:r w:rsidRPr="00C04032">
        <w:rPr>
          <w:rFonts w:ascii="Times New Roman" w:eastAsia="Times New Roman" w:hAnsi="Times New Roman"/>
          <w:color w:val="222222"/>
          <w:sz w:val="28"/>
          <w:szCs w:val="28"/>
          <w:lang w:val="en-US" w:eastAsia="ru-RU"/>
        </w:rPr>
        <w:t>apodikticheskoy</w:t>
      </w:r>
      <w:r>
        <w:rPr>
          <w:rFonts w:ascii="Times New Roman" w:eastAsia="Times New Roman" w:hAnsi="Times New Roman"/>
          <w:color w:val="222222"/>
          <w:sz w:val="28"/>
          <w:szCs w:val="28"/>
          <w:lang w:val="en-US" w:eastAsia="ru-RU"/>
        </w:rPr>
        <w:t xml:space="preserve"> </w:t>
      </w:r>
      <w:r w:rsidRPr="00C04032">
        <w:rPr>
          <w:rFonts w:ascii="Times New Roman" w:eastAsia="Times New Roman" w:hAnsi="Times New Roman"/>
          <w:color w:val="222222"/>
          <w:sz w:val="28"/>
          <w:szCs w:val="28"/>
          <w:lang w:val="en-US" w:eastAsia="ru-RU"/>
        </w:rPr>
        <w:t>sillogistiki</w:t>
      </w:r>
      <w:r>
        <w:rPr>
          <w:rFonts w:ascii="Times New Roman" w:eastAsia="Times New Roman" w:hAnsi="Times New Roman"/>
          <w:color w:val="222222"/>
          <w:sz w:val="28"/>
          <w:szCs w:val="28"/>
          <w:lang w:val="en-US" w:eastAsia="ru-RU"/>
        </w:rPr>
        <w:t xml:space="preserve"> </w:t>
      </w:r>
      <w:r w:rsidRPr="00C04032">
        <w:rPr>
          <w:rFonts w:ascii="Times New Roman" w:eastAsia="Times New Roman" w:hAnsi="Times New Roman"/>
          <w:color w:val="222222"/>
          <w:sz w:val="28"/>
          <w:szCs w:val="28"/>
          <w:lang w:val="en-US" w:eastAsia="ru-RU"/>
        </w:rPr>
        <w:t>Aristotelya [Semantic analysis of the apodictic syllogistic of Aristotle]</w:t>
      </w:r>
      <w:r w:rsidRPr="00AD6860">
        <w:rPr>
          <w:rFonts w:ascii="Times New Roman" w:eastAsia="Times New Roman" w:hAnsi="Times New Roman"/>
          <w:color w:val="222222"/>
          <w:sz w:val="28"/>
          <w:szCs w:val="28"/>
          <w:lang w:val="en-US" w:eastAsia="ru-RU"/>
        </w:rPr>
        <w:t xml:space="preserve"> // </w:t>
      </w:r>
      <w:r w:rsidRPr="00C04032">
        <w:rPr>
          <w:rFonts w:ascii="Times New Roman" w:eastAsia="Times New Roman" w:hAnsi="Times New Roman"/>
          <w:color w:val="222222"/>
          <w:sz w:val="28"/>
          <w:szCs w:val="28"/>
          <w:lang w:val="en-US" w:eastAsia="ru-RU"/>
        </w:rPr>
        <w:t>logika</w:t>
      </w:r>
      <w:r>
        <w:rPr>
          <w:rFonts w:ascii="Times New Roman" w:eastAsia="Times New Roman" w:hAnsi="Times New Roman"/>
          <w:color w:val="222222"/>
          <w:sz w:val="28"/>
          <w:szCs w:val="28"/>
          <w:lang w:val="en-US" w:eastAsia="ru-RU"/>
        </w:rPr>
        <w:t xml:space="preserve"> </w:t>
      </w:r>
      <w:r w:rsidRPr="00C04032">
        <w:rPr>
          <w:rFonts w:ascii="Times New Roman" w:eastAsia="Times New Roman" w:hAnsi="Times New Roman"/>
          <w:color w:val="222222"/>
          <w:sz w:val="28"/>
          <w:szCs w:val="28"/>
          <w:lang w:val="en-US" w:eastAsia="ru-RU"/>
        </w:rPr>
        <w:t>Aristotelya [Aristotle Logic]</w:t>
      </w:r>
      <w:r w:rsidRPr="00AD6860">
        <w:rPr>
          <w:rFonts w:ascii="Times New Roman" w:eastAsia="Times New Roman" w:hAnsi="Times New Roman"/>
          <w:color w:val="222222"/>
          <w:sz w:val="28"/>
          <w:szCs w:val="28"/>
          <w:lang w:val="en-US" w:eastAsia="ru-RU"/>
        </w:rPr>
        <w:t xml:space="preserve">. </w:t>
      </w:r>
      <w:r w:rsidRPr="00C04032">
        <w:rPr>
          <w:rFonts w:ascii="Times New Roman" w:eastAsia="Times New Roman" w:hAnsi="Times New Roman"/>
          <w:color w:val="222222"/>
          <w:sz w:val="28"/>
          <w:szCs w:val="28"/>
          <w:lang w:val="en-US" w:eastAsia="ru-RU"/>
        </w:rPr>
        <w:t>Tbilisi</w:t>
      </w:r>
      <w:r w:rsidRPr="00AD6860">
        <w:rPr>
          <w:rFonts w:ascii="Times New Roman" w:eastAsia="Times New Roman" w:hAnsi="Times New Roman"/>
          <w:color w:val="222222"/>
          <w:sz w:val="28"/>
          <w:szCs w:val="28"/>
          <w:lang w:val="en-US" w:eastAsia="ru-RU"/>
        </w:rPr>
        <w:t>, 1985;</w:t>
      </w:r>
      <w:r>
        <w:rPr>
          <w:rFonts w:ascii="Times New Roman" w:eastAsia="Times New Roman" w:hAnsi="Times New Roman"/>
          <w:color w:val="222222"/>
          <w:sz w:val="28"/>
          <w:szCs w:val="28"/>
          <w:lang w:val="en-US" w:eastAsia="ru-RU"/>
        </w:rPr>
        <w:t xml:space="preserve"> </w:t>
      </w:r>
      <w:r w:rsidRPr="009146EC">
        <w:rPr>
          <w:rFonts w:ascii="Times New Roman" w:eastAsia="Times New Roman" w:hAnsi="Times New Roman"/>
          <w:sz w:val="28"/>
          <w:szCs w:val="28"/>
          <w:lang w:val="en-US" w:eastAsia="ru-RU"/>
        </w:rPr>
        <w:t>(In Russian</w:t>
      </w:r>
    </w:p>
    <w:p w:rsidR="00DF74E3" w:rsidRPr="00C87958" w:rsidRDefault="00DF74E3" w:rsidP="00DF74E3">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18. </w:t>
      </w:r>
      <w:r w:rsidRPr="00C87958">
        <w:rPr>
          <w:rFonts w:ascii="Times New Roman" w:hAnsi="Times New Roman"/>
          <w:sz w:val="28"/>
          <w:szCs w:val="28"/>
          <w:lang w:val="en-US"/>
        </w:rPr>
        <w:t xml:space="preserve">Rescher, Nicholas. Studies in the History of Arabic Logic. Pittsburgh: University of Pittsburgh Press, 1963. </w:t>
      </w:r>
    </w:p>
    <w:p w:rsidR="00DF74E3" w:rsidRDefault="00DF74E3" w:rsidP="00DF74E3">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19. </w:t>
      </w:r>
      <w:r w:rsidRPr="00C87958">
        <w:rPr>
          <w:rFonts w:ascii="Times New Roman" w:hAnsi="Times New Roman"/>
          <w:sz w:val="28"/>
          <w:szCs w:val="28"/>
          <w:lang w:val="en-US"/>
        </w:rPr>
        <w:t>Rescher, Nicholas. The Development of Arabic Logic. Pittsburgh: University of Pittsburgh Press, 1964.</w:t>
      </w:r>
    </w:p>
    <w:p w:rsidR="00DF74E3" w:rsidRDefault="00DF74E3" w:rsidP="00DF74E3">
      <w:pPr>
        <w:spacing w:after="0" w:line="360" w:lineRule="auto"/>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 xml:space="preserve">20. </w:t>
      </w:r>
      <w:r w:rsidRPr="00BB1C02">
        <w:rPr>
          <w:rFonts w:ascii="Times New Roman" w:hAnsi="Times New Roman"/>
          <w:sz w:val="28"/>
          <w:szCs w:val="28"/>
          <w:lang w:val="en-US"/>
        </w:rPr>
        <w:t xml:space="preserve">Sayfulaev N.M. </w:t>
      </w:r>
      <w:r>
        <w:rPr>
          <w:rFonts w:ascii="Times New Roman" w:hAnsi="Times New Roman"/>
          <w:sz w:val="28"/>
          <w:szCs w:val="28"/>
          <w:lang w:val="en-US"/>
        </w:rPr>
        <w:t>Logika Ibn Sini [Avicenna’s Logic]</w:t>
      </w:r>
      <w:r w:rsidRPr="00BB1C02">
        <w:rPr>
          <w:rFonts w:ascii="Times New Roman" w:hAnsi="Times New Roman"/>
          <w:sz w:val="28"/>
          <w:szCs w:val="28"/>
          <w:lang w:val="en-US"/>
        </w:rPr>
        <w:t>. - Dushanbe: 1991.</w:t>
      </w:r>
      <w:r>
        <w:rPr>
          <w:rFonts w:ascii="Times New Roman" w:hAnsi="Times New Roman"/>
          <w:sz w:val="28"/>
          <w:szCs w:val="28"/>
          <w:lang w:val="en-US"/>
        </w:rPr>
        <w:t xml:space="preserve"> </w:t>
      </w:r>
      <w:r w:rsidRPr="009146EC">
        <w:rPr>
          <w:rFonts w:ascii="Times New Roman" w:eastAsia="Times New Roman" w:hAnsi="Times New Roman"/>
          <w:sz w:val="28"/>
          <w:szCs w:val="28"/>
          <w:lang w:val="en-US" w:eastAsia="ru-RU"/>
        </w:rPr>
        <w:t>(In Russian)</w:t>
      </w:r>
    </w:p>
    <w:p w:rsidR="00DF74E3" w:rsidRPr="00AD6860" w:rsidRDefault="00DF74E3" w:rsidP="00DF74E3">
      <w:pPr>
        <w:shd w:val="clear" w:color="auto" w:fill="FFFFFF"/>
        <w:spacing w:after="0" w:line="360" w:lineRule="auto"/>
        <w:jc w:val="both"/>
        <w:rPr>
          <w:rFonts w:ascii="Times New Roman" w:eastAsia="Times New Roman" w:hAnsi="Times New Roman"/>
          <w:color w:val="222222"/>
          <w:sz w:val="28"/>
          <w:szCs w:val="28"/>
          <w:lang w:val="en-US" w:eastAsia="ru-RU"/>
        </w:rPr>
      </w:pPr>
      <w:r>
        <w:rPr>
          <w:rFonts w:ascii="Times New Roman" w:eastAsia="Times New Roman" w:hAnsi="Times New Roman"/>
          <w:color w:val="222222"/>
          <w:sz w:val="28"/>
          <w:szCs w:val="28"/>
          <w:lang w:val="en-US" w:eastAsia="ru-RU"/>
        </w:rPr>
        <w:t xml:space="preserve">21. </w:t>
      </w:r>
      <w:r w:rsidRPr="00C04032">
        <w:rPr>
          <w:rFonts w:ascii="Times New Roman" w:eastAsia="Times New Roman" w:hAnsi="Times New Roman"/>
          <w:color w:val="222222"/>
          <w:sz w:val="28"/>
          <w:szCs w:val="28"/>
          <w:lang w:val="en-US" w:eastAsia="ru-RU"/>
        </w:rPr>
        <w:t>Smirnov A.V. logiko-smislovie</w:t>
      </w:r>
      <w:r>
        <w:rPr>
          <w:rFonts w:ascii="Times New Roman" w:eastAsia="Times New Roman" w:hAnsi="Times New Roman"/>
          <w:color w:val="222222"/>
          <w:sz w:val="28"/>
          <w:szCs w:val="28"/>
          <w:lang w:val="en-US" w:eastAsia="ru-RU"/>
        </w:rPr>
        <w:t xml:space="preserve"> </w:t>
      </w:r>
      <w:r w:rsidRPr="00C04032">
        <w:rPr>
          <w:rFonts w:ascii="Times New Roman" w:eastAsia="Times New Roman" w:hAnsi="Times New Roman"/>
          <w:color w:val="222222"/>
          <w:sz w:val="28"/>
          <w:szCs w:val="28"/>
          <w:lang w:val="en-US" w:eastAsia="ru-RU"/>
        </w:rPr>
        <w:t>osnovaniya</w:t>
      </w:r>
      <w:r>
        <w:rPr>
          <w:rFonts w:ascii="Times New Roman" w:eastAsia="Times New Roman" w:hAnsi="Times New Roman"/>
          <w:color w:val="222222"/>
          <w:sz w:val="28"/>
          <w:szCs w:val="28"/>
          <w:lang w:val="en-US" w:eastAsia="ru-RU"/>
        </w:rPr>
        <w:t xml:space="preserve"> </w:t>
      </w:r>
      <w:r w:rsidRPr="00C04032">
        <w:rPr>
          <w:rFonts w:ascii="Times New Roman" w:eastAsia="Times New Roman" w:hAnsi="Times New Roman"/>
          <w:color w:val="222222"/>
          <w:sz w:val="28"/>
          <w:szCs w:val="28"/>
          <w:lang w:val="en-US" w:eastAsia="ru-RU"/>
        </w:rPr>
        <w:t>arabo-musulmanskoy</w:t>
      </w:r>
      <w:r>
        <w:rPr>
          <w:rFonts w:ascii="Times New Roman" w:eastAsia="Times New Roman" w:hAnsi="Times New Roman"/>
          <w:color w:val="222222"/>
          <w:sz w:val="28"/>
          <w:szCs w:val="28"/>
          <w:lang w:val="en-US" w:eastAsia="ru-RU"/>
        </w:rPr>
        <w:t xml:space="preserve"> </w:t>
      </w:r>
      <w:r w:rsidRPr="00C04032">
        <w:rPr>
          <w:rFonts w:ascii="Times New Roman" w:eastAsia="Times New Roman" w:hAnsi="Times New Roman"/>
          <w:color w:val="222222"/>
          <w:sz w:val="28"/>
          <w:szCs w:val="28"/>
          <w:lang w:val="en-US" w:eastAsia="ru-RU"/>
        </w:rPr>
        <w:t>kulturi: semiotica</w:t>
      </w:r>
      <w:r>
        <w:rPr>
          <w:rFonts w:ascii="Times New Roman" w:eastAsia="Times New Roman" w:hAnsi="Times New Roman"/>
          <w:color w:val="222222"/>
          <w:sz w:val="28"/>
          <w:szCs w:val="28"/>
          <w:lang w:val="en-US" w:eastAsia="ru-RU"/>
        </w:rPr>
        <w:t xml:space="preserve"> i i</w:t>
      </w:r>
      <w:r w:rsidRPr="00C04032">
        <w:rPr>
          <w:rFonts w:ascii="Times New Roman" w:eastAsia="Times New Roman" w:hAnsi="Times New Roman"/>
          <w:color w:val="222222"/>
          <w:sz w:val="28"/>
          <w:szCs w:val="28"/>
          <w:lang w:val="en-US" w:eastAsia="ru-RU"/>
        </w:rPr>
        <w:t>zobrazitelnoe</w:t>
      </w:r>
      <w:r>
        <w:rPr>
          <w:rFonts w:ascii="Times New Roman" w:eastAsia="Times New Roman" w:hAnsi="Times New Roman"/>
          <w:color w:val="222222"/>
          <w:sz w:val="28"/>
          <w:szCs w:val="28"/>
          <w:lang w:val="en-US" w:eastAsia="ru-RU"/>
        </w:rPr>
        <w:t xml:space="preserve"> </w:t>
      </w:r>
      <w:r w:rsidRPr="00C04032">
        <w:rPr>
          <w:rFonts w:ascii="Times New Roman" w:eastAsia="Times New Roman" w:hAnsi="Times New Roman"/>
          <w:color w:val="222222"/>
          <w:sz w:val="28"/>
          <w:szCs w:val="28"/>
          <w:lang w:val="en-US" w:eastAsia="ru-RU"/>
        </w:rPr>
        <w:t>iskusstvo [Logical and semantic foundations of the Arab-Muslim culture:  semiotics and visual arts] M. 2005</w:t>
      </w:r>
      <w:r>
        <w:rPr>
          <w:rFonts w:ascii="Times New Roman" w:eastAsia="Times New Roman" w:hAnsi="Times New Roman"/>
          <w:color w:val="222222"/>
          <w:sz w:val="28"/>
          <w:szCs w:val="28"/>
          <w:lang w:val="en-US" w:eastAsia="ru-RU"/>
        </w:rPr>
        <w:t xml:space="preserve">. </w:t>
      </w:r>
      <w:r w:rsidRPr="009146EC">
        <w:rPr>
          <w:rFonts w:ascii="Times New Roman" w:eastAsia="Times New Roman" w:hAnsi="Times New Roman"/>
          <w:sz w:val="28"/>
          <w:szCs w:val="28"/>
          <w:lang w:val="en-US" w:eastAsia="ru-RU"/>
        </w:rPr>
        <w:t>(In Russian)</w:t>
      </w:r>
    </w:p>
    <w:p w:rsidR="00DF74E3" w:rsidRDefault="00DF74E3" w:rsidP="00DF74E3">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22. </w:t>
      </w:r>
      <w:r w:rsidRPr="00C87958">
        <w:rPr>
          <w:rFonts w:ascii="Times New Roman" w:hAnsi="Times New Roman"/>
          <w:sz w:val="28"/>
          <w:szCs w:val="28"/>
          <w:lang w:val="en-US"/>
        </w:rPr>
        <w:t>Street, Tony. “An Outline of Avicenna’s Syllogistic”, Archivfür Geschichte der Philosophie</w:t>
      </w:r>
      <w:r>
        <w:rPr>
          <w:rFonts w:ascii="Times New Roman" w:hAnsi="Times New Roman"/>
          <w:sz w:val="28"/>
          <w:szCs w:val="28"/>
          <w:lang w:val="en-US"/>
        </w:rPr>
        <w:t xml:space="preserve"> </w:t>
      </w:r>
      <w:r w:rsidRPr="00C87958">
        <w:rPr>
          <w:rFonts w:ascii="Times New Roman" w:hAnsi="Times New Roman"/>
          <w:sz w:val="28"/>
          <w:szCs w:val="28"/>
          <w:lang w:val="en-US"/>
        </w:rPr>
        <w:t>84/2 (2002): 129-160.</w:t>
      </w:r>
    </w:p>
    <w:p w:rsidR="00DF74E3" w:rsidRDefault="00DF74E3" w:rsidP="00DF74E3">
      <w:pPr>
        <w:spacing w:after="0" w:line="360" w:lineRule="auto"/>
        <w:jc w:val="both"/>
        <w:rPr>
          <w:rFonts w:ascii="Times New Roman" w:hAnsi="Times New Roman"/>
          <w:sz w:val="28"/>
          <w:szCs w:val="28"/>
          <w:lang w:val="en-US"/>
        </w:rPr>
      </w:pPr>
      <w:r>
        <w:rPr>
          <w:rFonts w:ascii="Times New Roman" w:eastAsia="Times New Roman" w:hAnsi="Times New Roman"/>
          <w:sz w:val="28"/>
          <w:szCs w:val="28"/>
          <w:lang w:val="en-US" w:eastAsia="ru-RU"/>
        </w:rPr>
        <w:t xml:space="preserve">23. </w:t>
      </w:r>
      <w:r w:rsidRPr="00377357">
        <w:rPr>
          <w:rFonts w:ascii="Times New Roman" w:hAnsi="Times New Roman"/>
          <w:sz w:val="28"/>
          <w:szCs w:val="28"/>
          <w:lang w:val="en-US"/>
        </w:rPr>
        <w:t>F. Zimmermann, review of The Propositional Logic,</w:t>
      </w:r>
      <w:r>
        <w:rPr>
          <w:rFonts w:ascii="Times New Roman" w:hAnsi="Times New Roman"/>
          <w:sz w:val="28"/>
          <w:szCs w:val="28"/>
          <w:lang w:val="en-US"/>
        </w:rPr>
        <w:t xml:space="preserve"> </w:t>
      </w:r>
      <w:r w:rsidRPr="00377357">
        <w:rPr>
          <w:rFonts w:ascii="Times New Roman" w:hAnsi="Times New Roman"/>
          <w:sz w:val="28"/>
          <w:szCs w:val="28"/>
          <w:lang w:val="en-US"/>
        </w:rPr>
        <w:t>by Avicenna, trans. N. Shehaby, Der Islam 53 (1976): 307.</w:t>
      </w:r>
    </w:p>
    <w:p w:rsidR="00DF74E3" w:rsidRDefault="00DF74E3" w:rsidP="00DF74E3"/>
    <w:p w:rsidR="00335234" w:rsidRDefault="00335234"/>
    <w:sectPr w:rsidR="00335234" w:rsidSect="00B6722B">
      <w:headerReference w:type="even" r:id="rId7"/>
      <w:headerReference w:type="default" r:id="rId8"/>
      <w:footerReference w:type="even" r:id="rId9"/>
      <w:footerReference w:type="default" r:id="rId10"/>
      <w:headerReference w:type="first" r:id="rId11"/>
      <w:footerReference w:type="first" r:id="rId12"/>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61DB" w:rsidRDefault="00FB61DB" w:rsidP="007F2E45">
      <w:pPr>
        <w:spacing w:after="0" w:line="240" w:lineRule="auto"/>
      </w:pPr>
      <w:r>
        <w:separator/>
      </w:r>
    </w:p>
  </w:endnote>
  <w:endnote w:type="continuationSeparator" w:id="1">
    <w:p w:rsidR="00FB61DB" w:rsidRDefault="00FB61DB" w:rsidP="007F2E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0C2" w:rsidRDefault="00FB61D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0C2" w:rsidRDefault="00FB61DB">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0C2" w:rsidRDefault="00FB61D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61DB" w:rsidRDefault="00FB61DB" w:rsidP="007F2E45">
      <w:pPr>
        <w:spacing w:after="0" w:line="240" w:lineRule="auto"/>
      </w:pPr>
      <w:r>
        <w:separator/>
      </w:r>
    </w:p>
  </w:footnote>
  <w:footnote w:type="continuationSeparator" w:id="1">
    <w:p w:rsidR="00FB61DB" w:rsidRDefault="00FB61DB" w:rsidP="007F2E4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0C2" w:rsidRDefault="00FB61DB">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0C2" w:rsidRDefault="00FB61DB">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0C2" w:rsidRDefault="00FB61DB">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934F85"/>
    <w:multiLevelType w:val="hybridMultilevel"/>
    <w:tmpl w:val="BF9AFCDE"/>
    <w:lvl w:ilvl="0" w:tplc="553C62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rsids>
    <w:rsidRoot w:val="00DF74E3"/>
    <w:rsid w:val="00335234"/>
    <w:rsid w:val="004B54B6"/>
    <w:rsid w:val="007F2E45"/>
    <w:rsid w:val="00900A25"/>
    <w:rsid w:val="009255C2"/>
    <w:rsid w:val="00DF74E3"/>
    <w:rsid w:val="00E91A6C"/>
    <w:rsid w:val="00F06737"/>
    <w:rsid w:val="00F66BE9"/>
    <w:rsid w:val="00FB61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4E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semiHidden/>
    <w:unhideWhenUsed/>
    <w:rsid w:val="00DF74E3"/>
    <w:pPr>
      <w:spacing w:after="120" w:line="480" w:lineRule="auto"/>
    </w:pPr>
    <w:rPr>
      <w:rFonts w:eastAsia="Times New Roman"/>
      <w:sz w:val="20"/>
      <w:szCs w:val="20"/>
      <w:lang w:eastAsia="ru-RU"/>
    </w:rPr>
  </w:style>
  <w:style w:type="character" w:customStyle="1" w:styleId="20">
    <w:name w:val="Основной текст 2 Знак"/>
    <w:basedOn w:val="a0"/>
    <w:link w:val="2"/>
    <w:uiPriority w:val="99"/>
    <w:semiHidden/>
    <w:rsid w:val="00DF74E3"/>
    <w:rPr>
      <w:rFonts w:ascii="Calibri" w:eastAsia="Times New Roman" w:hAnsi="Calibri" w:cs="Times New Roman"/>
      <w:sz w:val="20"/>
      <w:szCs w:val="20"/>
      <w:lang w:eastAsia="ru-RU"/>
    </w:rPr>
  </w:style>
  <w:style w:type="paragraph" w:styleId="a3">
    <w:name w:val="Normal (Web)"/>
    <w:aliases w:val="Обычный (веб) Знак Знак Знак"/>
    <w:basedOn w:val="a"/>
    <w:uiPriority w:val="99"/>
    <w:unhideWhenUsed/>
    <w:rsid w:val="00DF74E3"/>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ody Text"/>
    <w:basedOn w:val="a"/>
    <w:link w:val="a5"/>
    <w:uiPriority w:val="99"/>
    <w:unhideWhenUsed/>
    <w:rsid w:val="00DF74E3"/>
    <w:pPr>
      <w:spacing w:after="120"/>
    </w:pPr>
    <w:rPr>
      <w:rFonts w:eastAsia="Times New Roman"/>
      <w:sz w:val="20"/>
      <w:szCs w:val="20"/>
      <w:lang w:eastAsia="ru-RU"/>
    </w:rPr>
  </w:style>
  <w:style w:type="character" w:customStyle="1" w:styleId="a5">
    <w:name w:val="Основной текст Знак"/>
    <w:basedOn w:val="a0"/>
    <w:link w:val="a4"/>
    <w:uiPriority w:val="99"/>
    <w:rsid w:val="00DF74E3"/>
    <w:rPr>
      <w:rFonts w:ascii="Calibri" w:eastAsia="Times New Roman" w:hAnsi="Calibri" w:cs="Times New Roman"/>
      <w:sz w:val="20"/>
      <w:szCs w:val="20"/>
      <w:lang w:eastAsia="ru-RU"/>
    </w:rPr>
  </w:style>
  <w:style w:type="paragraph" w:styleId="a6">
    <w:name w:val="header"/>
    <w:basedOn w:val="a"/>
    <w:link w:val="a7"/>
    <w:uiPriority w:val="99"/>
    <w:unhideWhenUsed/>
    <w:rsid w:val="00DF74E3"/>
    <w:pPr>
      <w:tabs>
        <w:tab w:val="center" w:pos="4677"/>
        <w:tab w:val="right" w:pos="9355"/>
      </w:tabs>
    </w:pPr>
  </w:style>
  <w:style w:type="character" w:customStyle="1" w:styleId="a7">
    <w:name w:val="Верхний колонтитул Знак"/>
    <w:basedOn w:val="a0"/>
    <w:link w:val="a6"/>
    <w:uiPriority w:val="99"/>
    <w:rsid w:val="00DF74E3"/>
    <w:rPr>
      <w:rFonts w:ascii="Calibri" w:eastAsia="Calibri" w:hAnsi="Calibri" w:cs="Times New Roman"/>
    </w:rPr>
  </w:style>
  <w:style w:type="paragraph" w:styleId="a8">
    <w:name w:val="footer"/>
    <w:basedOn w:val="a"/>
    <w:link w:val="a9"/>
    <w:uiPriority w:val="99"/>
    <w:unhideWhenUsed/>
    <w:rsid w:val="00DF74E3"/>
    <w:pPr>
      <w:tabs>
        <w:tab w:val="center" w:pos="4677"/>
        <w:tab w:val="right" w:pos="9355"/>
      </w:tabs>
    </w:pPr>
  </w:style>
  <w:style w:type="character" w:customStyle="1" w:styleId="a9">
    <w:name w:val="Нижний колонтитул Знак"/>
    <w:basedOn w:val="a0"/>
    <w:link w:val="a8"/>
    <w:uiPriority w:val="99"/>
    <w:rsid w:val="00DF74E3"/>
    <w:rPr>
      <w:rFonts w:ascii="Calibri" w:eastAsia="Calibri" w:hAnsi="Calibri" w:cs="Times New Roman"/>
    </w:rPr>
  </w:style>
  <w:style w:type="paragraph" w:styleId="aa">
    <w:name w:val="List Paragraph"/>
    <w:basedOn w:val="a"/>
    <w:uiPriority w:val="34"/>
    <w:qFormat/>
    <w:rsid w:val="00DF74E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3815</Words>
  <Characters>21746</Characters>
  <Application>Microsoft Office Word</Application>
  <DocSecurity>0</DocSecurity>
  <Lines>181</Lines>
  <Paragraphs>51</Paragraphs>
  <ScaleCrop>false</ScaleCrop>
  <Company>Reanimator Extreme Edition</Company>
  <LinksUpToDate>false</LinksUpToDate>
  <CharactersWithSpaces>25510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2019-01-05T08:11:00Z</dcterms:created>
  <dcterms:modified xsi:type="dcterms:W3CDTF">2019-09-11T05:44:00Z</dcterms:modified>
</cp:coreProperties>
</file>