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05410" w14:textId="77777777" w:rsidR="004927BB" w:rsidRDefault="004927BB" w:rsidP="00C47113">
      <w:pPr>
        <w:rPr>
          <w:b/>
        </w:rPr>
      </w:pPr>
    </w:p>
    <w:p w14:paraId="4635A5D4" w14:textId="09828E88" w:rsidR="00D809CE" w:rsidRPr="00C25CDB" w:rsidRDefault="0014373E" w:rsidP="00D809CE">
      <w:pPr>
        <w:jc w:val="center"/>
        <w:rPr>
          <w:rFonts w:ascii="Baskerville" w:hAnsi="Baskerville"/>
        </w:rPr>
      </w:pPr>
      <w:r>
        <w:rPr>
          <w:rFonts w:ascii="Baskerville" w:hAnsi="Baskerville"/>
          <w:sz w:val="40"/>
        </w:rPr>
        <w:t>Gene Editing in Animals</w:t>
      </w:r>
    </w:p>
    <w:p w14:paraId="1327A2D1" w14:textId="2C0D9040" w:rsidR="00F95993" w:rsidRDefault="00D809CE" w:rsidP="0086033E">
      <w:pPr>
        <w:spacing w:after="120"/>
        <w:jc w:val="center"/>
        <w:rPr>
          <w:rFonts w:ascii="Baskerville" w:hAnsi="Baskerville"/>
          <w:sz w:val="24"/>
        </w:rPr>
      </w:pPr>
      <w:r w:rsidRPr="001C0F7E">
        <w:rPr>
          <w:rFonts w:ascii="Baskerville" w:hAnsi="Baskerville"/>
          <w:sz w:val="24"/>
        </w:rPr>
        <w:t xml:space="preserve"> </w:t>
      </w:r>
      <w:r w:rsidR="0014373E">
        <w:rPr>
          <w:rFonts w:ascii="Baskerville" w:hAnsi="Baskerville"/>
          <w:sz w:val="24"/>
        </w:rPr>
        <w:t>19 November 2019</w:t>
      </w:r>
    </w:p>
    <w:p w14:paraId="2C14D52A" w14:textId="1B557A53" w:rsidR="00F95993" w:rsidRPr="001C0F7E" w:rsidRDefault="00F95993" w:rsidP="0086033E">
      <w:pPr>
        <w:spacing w:after="120"/>
        <w:jc w:val="center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t xml:space="preserve">Venue: </w:t>
      </w:r>
      <w:r w:rsidR="0014373E">
        <w:rPr>
          <w:rFonts w:ascii="Baskerville" w:hAnsi="Baskerville"/>
          <w:sz w:val="24"/>
        </w:rPr>
        <w:t>Wolfson College, Linton Road, Oxford OX2 6UD</w:t>
      </w:r>
    </w:p>
    <w:p w14:paraId="73CF16B8" w14:textId="77777777" w:rsidR="00FD3DAE" w:rsidRDefault="00D809CE" w:rsidP="0014373E">
      <w:pPr>
        <w:spacing w:after="120"/>
        <w:jc w:val="center"/>
        <w:rPr>
          <w:rFonts w:ascii="Baskerville" w:hAnsi="Baskerville"/>
          <w:bCs/>
          <w:sz w:val="24"/>
        </w:rPr>
      </w:pPr>
      <w:r w:rsidRPr="001C0F7E">
        <w:rPr>
          <w:rFonts w:ascii="Baskerville" w:hAnsi="Baskerville"/>
          <w:sz w:val="24"/>
        </w:rPr>
        <w:t xml:space="preserve">Organised by </w:t>
      </w:r>
      <w:r w:rsidR="0014373E" w:rsidRPr="0014373E">
        <w:rPr>
          <w:rFonts w:ascii="Baskerville" w:hAnsi="Baskerville"/>
          <w:bCs/>
          <w:sz w:val="24"/>
        </w:rPr>
        <w:t>Katrien Devolder</w:t>
      </w:r>
      <w:r w:rsidR="0014373E">
        <w:rPr>
          <w:rFonts w:ascii="Baskerville" w:hAnsi="Baskerville"/>
          <w:bCs/>
          <w:sz w:val="24"/>
        </w:rPr>
        <w:t xml:space="preserve"> (</w:t>
      </w:r>
      <w:hyperlink r:id="rId4" w:history="1">
        <w:r w:rsidR="00FD3DAE" w:rsidRPr="00525BB6">
          <w:rPr>
            <w:rStyle w:val="Hyperlink"/>
            <w:rFonts w:ascii="Baskerville" w:hAnsi="Baskerville"/>
            <w:bCs/>
            <w:sz w:val="24"/>
          </w:rPr>
          <w:t>katrien.devolder@philosophy.ox.ac.uk</w:t>
        </w:r>
      </w:hyperlink>
      <w:r w:rsidR="0014373E">
        <w:rPr>
          <w:rFonts w:ascii="Baskerville" w:hAnsi="Baskerville"/>
          <w:bCs/>
          <w:sz w:val="24"/>
        </w:rPr>
        <w:t>)</w:t>
      </w:r>
      <w:r w:rsidR="0014373E" w:rsidRPr="0014373E">
        <w:rPr>
          <w:rFonts w:ascii="Baskerville" w:hAnsi="Baskerville"/>
          <w:bCs/>
          <w:sz w:val="24"/>
        </w:rPr>
        <w:t xml:space="preserve"> &amp; Adam Shriver</w:t>
      </w:r>
      <w:r w:rsidR="0014373E">
        <w:rPr>
          <w:rFonts w:ascii="Baskerville" w:hAnsi="Baskerville"/>
          <w:bCs/>
          <w:sz w:val="24"/>
        </w:rPr>
        <w:t xml:space="preserve"> (</w:t>
      </w:r>
      <w:hyperlink r:id="rId5" w:history="1">
        <w:r w:rsidR="00FD3DAE" w:rsidRPr="00525BB6">
          <w:rPr>
            <w:rStyle w:val="Hyperlink"/>
            <w:rFonts w:ascii="Baskerville" w:hAnsi="Baskerville"/>
            <w:bCs/>
            <w:sz w:val="24"/>
          </w:rPr>
          <w:t>adam.shriver@philosophy.ox.ac.uk</w:t>
        </w:r>
      </w:hyperlink>
      <w:r w:rsidR="0014373E">
        <w:rPr>
          <w:rFonts w:ascii="Baskerville" w:hAnsi="Baskerville"/>
          <w:bCs/>
          <w:sz w:val="24"/>
        </w:rPr>
        <w:t>)</w:t>
      </w:r>
      <w:r w:rsidR="00FD3DAE">
        <w:rPr>
          <w:rFonts w:ascii="Baskerville" w:hAnsi="Baskerville"/>
          <w:bCs/>
          <w:sz w:val="24"/>
        </w:rPr>
        <w:t xml:space="preserve">, the Oxford Uehiro </w:t>
      </w:r>
      <w:proofErr w:type="spellStart"/>
      <w:r w:rsidR="00FD3DAE">
        <w:rPr>
          <w:rFonts w:ascii="Baskerville" w:hAnsi="Baskerville"/>
          <w:bCs/>
          <w:sz w:val="24"/>
        </w:rPr>
        <w:t>Cetre</w:t>
      </w:r>
      <w:proofErr w:type="spellEnd"/>
      <w:r w:rsidR="00FD3DAE">
        <w:rPr>
          <w:rFonts w:ascii="Baskerville" w:hAnsi="Baskerville"/>
          <w:bCs/>
          <w:sz w:val="24"/>
        </w:rPr>
        <w:t xml:space="preserve"> for Practical Ethics, and the Wellcome Centre for Ethics and Humanities</w:t>
      </w:r>
    </w:p>
    <w:p w14:paraId="36426654" w14:textId="6095F46E" w:rsidR="00CB0BAC" w:rsidRPr="0014373E" w:rsidRDefault="00D809CE" w:rsidP="0014373E">
      <w:pPr>
        <w:spacing w:after="120"/>
        <w:jc w:val="center"/>
        <w:rPr>
          <w:rFonts w:ascii="Baskerville" w:hAnsi="Baskerville"/>
          <w:b/>
          <w:sz w:val="24"/>
        </w:rPr>
      </w:pPr>
      <w:r w:rsidRPr="001C0F7E">
        <w:rPr>
          <w:rFonts w:ascii="Baskerville" w:hAnsi="Baskerville"/>
          <w:sz w:val="24"/>
        </w:rPr>
        <w:br/>
        <w:t xml:space="preserve">Funded by the </w:t>
      </w:r>
      <w:r w:rsidRPr="0014373E">
        <w:rPr>
          <w:rFonts w:ascii="Baskerville" w:hAnsi="Baskerville"/>
          <w:bCs/>
          <w:sz w:val="24"/>
        </w:rPr>
        <w:t>Society for Applied Philosophy</w:t>
      </w:r>
      <w:r w:rsidR="0054014F">
        <w:rPr>
          <w:rFonts w:ascii="Baskerville" w:hAnsi="Baskerville"/>
          <w:b/>
          <w:sz w:val="24"/>
        </w:rPr>
        <w:t xml:space="preserve"> </w:t>
      </w:r>
    </w:p>
    <w:p w14:paraId="7217E9DC" w14:textId="77777777" w:rsidR="00D809CE" w:rsidRPr="001C0F7E" w:rsidRDefault="00D809CE" w:rsidP="00D809CE">
      <w:pPr>
        <w:rPr>
          <w:rFonts w:ascii="Baskerville" w:hAnsi="Baskerville"/>
          <w:b/>
          <w:sz w:val="24"/>
        </w:rPr>
      </w:pPr>
      <w:r w:rsidRPr="001C0F7E">
        <w:rPr>
          <w:rFonts w:ascii="Baskerville" w:hAnsi="Baskerville"/>
          <w:b/>
          <w:sz w:val="24"/>
        </w:rPr>
        <w:tab/>
      </w:r>
      <w:r w:rsidRPr="001C0F7E">
        <w:rPr>
          <w:rFonts w:ascii="Baskerville" w:hAnsi="Baskerville"/>
          <w:b/>
          <w:sz w:val="24"/>
        </w:rPr>
        <w:tab/>
      </w:r>
    </w:p>
    <w:p w14:paraId="1A738C1E" w14:textId="43FEFBCA" w:rsidR="0086033E" w:rsidRPr="001C0F7E" w:rsidRDefault="0086033E" w:rsidP="0086033E">
      <w:pPr>
        <w:pBdr>
          <w:bottom w:val="single" w:sz="4" w:space="1" w:color="auto"/>
        </w:pBdr>
        <w:spacing w:after="120"/>
        <w:rPr>
          <w:rFonts w:ascii="Baskerville" w:hAnsi="Baskerville"/>
          <w:b/>
          <w:sz w:val="24"/>
        </w:rPr>
      </w:pPr>
    </w:p>
    <w:p w14:paraId="080BA5D2" w14:textId="5D17BF0E" w:rsidR="00D809CE" w:rsidRPr="001C0F7E" w:rsidRDefault="0086033E" w:rsidP="0086033E">
      <w:pPr>
        <w:spacing w:after="120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br/>
      </w:r>
      <w:r w:rsidR="00D809CE" w:rsidRPr="001C0F7E">
        <w:rPr>
          <w:rFonts w:ascii="Baskerville" w:hAnsi="Baskerville"/>
          <w:sz w:val="24"/>
        </w:rPr>
        <w:t xml:space="preserve">9:00 </w:t>
      </w:r>
      <w:r w:rsidR="00D809CE" w:rsidRPr="001C0F7E">
        <w:rPr>
          <w:rFonts w:ascii="Baskerville" w:hAnsi="Baskerville"/>
          <w:sz w:val="24"/>
        </w:rPr>
        <w:tab/>
      </w:r>
      <w:r w:rsidR="00D809CE" w:rsidRPr="007840D8">
        <w:rPr>
          <w:rFonts w:ascii="Baskerville" w:hAnsi="Baskerville"/>
          <w:color w:val="984806" w:themeColor="accent6" w:themeShade="80"/>
          <w:sz w:val="24"/>
        </w:rPr>
        <w:t>Welcome</w:t>
      </w:r>
    </w:p>
    <w:p w14:paraId="41E52F33" w14:textId="1B9C970F" w:rsidR="00D809CE" w:rsidRPr="000B7699" w:rsidRDefault="00A2115C" w:rsidP="0086033E">
      <w:pPr>
        <w:spacing w:after="120"/>
        <w:ind w:left="720" w:hanging="720"/>
        <w:rPr>
          <w:rFonts w:ascii="Baskerville" w:hAnsi="Baskerville"/>
          <w:i/>
          <w:sz w:val="24"/>
        </w:rPr>
      </w:pPr>
      <w:r>
        <w:rPr>
          <w:rFonts w:ascii="Baskerville" w:hAnsi="Baskerville"/>
          <w:sz w:val="24"/>
        </w:rPr>
        <w:t>9:10</w:t>
      </w:r>
      <w:r w:rsidR="00D809CE" w:rsidRPr="001C0F7E">
        <w:rPr>
          <w:rFonts w:ascii="Baskerville" w:hAnsi="Baskerville"/>
          <w:sz w:val="24"/>
        </w:rPr>
        <w:tab/>
      </w:r>
      <w:r w:rsidR="004509BA">
        <w:rPr>
          <w:rFonts w:ascii="Baskerville" w:hAnsi="Baskerville"/>
          <w:b/>
          <w:sz w:val="24"/>
        </w:rPr>
        <w:t>Clare</w:t>
      </w:r>
      <w:r w:rsidR="00B90D7E">
        <w:rPr>
          <w:rFonts w:ascii="Baskerville" w:hAnsi="Baskerville"/>
          <w:b/>
          <w:sz w:val="24"/>
        </w:rPr>
        <w:t xml:space="preserve"> A.</w:t>
      </w:r>
      <w:r w:rsidR="004509BA">
        <w:rPr>
          <w:rFonts w:ascii="Baskerville" w:hAnsi="Baskerville"/>
          <w:b/>
          <w:sz w:val="24"/>
        </w:rPr>
        <w:t xml:space="preserve"> Palmer </w:t>
      </w:r>
      <w:r w:rsidR="00D809CE" w:rsidRPr="001C0F7E">
        <w:rPr>
          <w:rFonts w:ascii="Baskerville" w:hAnsi="Baskerville"/>
          <w:sz w:val="24"/>
        </w:rPr>
        <w:t>(</w:t>
      </w:r>
      <w:r w:rsidR="004509BA">
        <w:rPr>
          <w:rFonts w:ascii="Baskerville" w:hAnsi="Baskerville"/>
          <w:sz w:val="24"/>
        </w:rPr>
        <w:t>Texas A&amp;M University</w:t>
      </w:r>
      <w:r w:rsidR="00D809CE" w:rsidRPr="001C0F7E">
        <w:rPr>
          <w:rFonts w:ascii="Baskerville" w:hAnsi="Baskerville"/>
          <w:sz w:val="24"/>
        </w:rPr>
        <w:t>)</w:t>
      </w:r>
      <w:r w:rsidR="00D809CE" w:rsidRPr="001C0F7E">
        <w:rPr>
          <w:rFonts w:ascii="Baskerville" w:hAnsi="Baskerville"/>
          <w:sz w:val="24"/>
        </w:rPr>
        <w:br/>
      </w:r>
      <w:r w:rsidR="007840D8" w:rsidRPr="007840D8">
        <w:rPr>
          <w:rFonts w:ascii="Baskerville" w:hAnsi="Baskerville"/>
          <w:i/>
          <w:sz w:val="24"/>
        </w:rPr>
        <w:t>Using gene drive to eliminate invasive rodents on islands - ethics and the lives of animals</w:t>
      </w:r>
    </w:p>
    <w:p w14:paraId="10507D10" w14:textId="77777777" w:rsidR="000B7699" w:rsidRDefault="00A2115C" w:rsidP="0086033E">
      <w:pPr>
        <w:spacing w:after="120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t>10:00</w:t>
      </w:r>
      <w:r w:rsidR="000B7699">
        <w:rPr>
          <w:rFonts w:ascii="Baskerville" w:hAnsi="Baskerville"/>
          <w:sz w:val="24"/>
        </w:rPr>
        <w:tab/>
      </w:r>
      <w:r w:rsidR="000B7699" w:rsidRPr="007840D8">
        <w:rPr>
          <w:rFonts w:ascii="Baskerville" w:hAnsi="Baskerville"/>
          <w:color w:val="984806" w:themeColor="accent6" w:themeShade="80"/>
          <w:sz w:val="24"/>
        </w:rPr>
        <w:t>Coffee</w:t>
      </w:r>
    </w:p>
    <w:p w14:paraId="7ADA97DD" w14:textId="615BE6A6" w:rsidR="000B7699" w:rsidRPr="000B7699" w:rsidRDefault="000B7699" w:rsidP="00C80544">
      <w:pPr>
        <w:spacing w:after="120"/>
        <w:ind w:left="720" w:hanging="720"/>
        <w:rPr>
          <w:rFonts w:ascii="Baskerville" w:hAnsi="Baskerville"/>
          <w:i/>
          <w:sz w:val="24"/>
        </w:rPr>
      </w:pPr>
      <w:r>
        <w:rPr>
          <w:rFonts w:ascii="Baskerville" w:hAnsi="Baskerville"/>
          <w:sz w:val="24"/>
        </w:rPr>
        <w:t>10: 3</w:t>
      </w:r>
      <w:r w:rsidR="00A2115C">
        <w:rPr>
          <w:rFonts w:ascii="Baskerville" w:hAnsi="Baskerville"/>
          <w:sz w:val="24"/>
        </w:rPr>
        <w:t>0</w:t>
      </w:r>
      <w:r>
        <w:rPr>
          <w:rFonts w:ascii="Baskerville" w:hAnsi="Baskerville"/>
          <w:sz w:val="24"/>
        </w:rPr>
        <w:tab/>
      </w:r>
      <w:r w:rsidR="004509BA">
        <w:rPr>
          <w:rFonts w:ascii="Baskerville" w:hAnsi="Baskerville"/>
          <w:b/>
          <w:sz w:val="24"/>
        </w:rPr>
        <w:t>Sarah Chan</w:t>
      </w:r>
      <w:r w:rsidR="00B90D7E">
        <w:rPr>
          <w:rFonts w:ascii="Baskerville" w:hAnsi="Baskerville"/>
          <w:b/>
          <w:sz w:val="24"/>
        </w:rPr>
        <w:t xml:space="preserve"> </w:t>
      </w:r>
      <w:r w:rsidR="00B90D7E" w:rsidRPr="00B90D7E">
        <w:rPr>
          <w:rFonts w:ascii="Baskerville" w:hAnsi="Baskerville"/>
          <w:bCs/>
          <w:sz w:val="24"/>
        </w:rPr>
        <w:t>(Edinburgh)</w:t>
      </w:r>
      <w:r w:rsidR="00FD3DAE">
        <w:rPr>
          <w:rFonts w:ascii="Baskerville" w:hAnsi="Baskerville"/>
          <w:sz w:val="24"/>
        </w:rPr>
        <w:br/>
      </w:r>
      <w:r w:rsidR="00FD3DAE" w:rsidRPr="00FD3DAE">
        <w:rPr>
          <w:rFonts w:ascii="Baskerville" w:hAnsi="Baskerville"/>
          <w:i/>
          <w:iCs/>
          <w:sz w:val="24"/>
        </w:rPr>
        <w:t>Genome editing and the value of species</w:t>
      </w:r>
    </w:p>
    <w:p w14:paraId="07DE8773" w14:textId="21D7BAF4" w:rsidR="00B90D7E" w:rsidRPr="00B90D7E" w:rsidRDefault="00A2115C" w:rsidP="00B90D7E">
      <w:pPr>
        <w:spacing w:after="120"/>
        <w:ind w:left="720" w:hanging="720"/>
        <w:rPr>
          <w:rFonts w:ascii="Baskerville" w:hAnsi="Baskerville"/>
          <w:b/>
          <w:sz w:val="24"/>
        </w:rPr>
      </w:pPr>
      <w:r>
        <w:rPr>
          <w:rFonts w:ascii="Baskerville" w:hAnsi="Baskerville"/>
          <w:sz w:val="24"/>
        </w:rPr>
        <w:t>11: 20</w:t>
      </w:r>
      <w:r w:rsidR="00D809CE" w:rsidRPr="001C0F7E">
        <w:rPr>
          <w:rFonts w:ascii="Baskerville" w:hAnsi="Baskerville"/>
          <w:sz w:val="24"/>
        </w:rPr>
        <w:tab/>
      </w:r>
      <w:r w:rsidR="004509BA">
        <w:rPr>
          <w:rFonts w:ascii="Baskerville" w:hAnsi="Baskerville"/>
          <w:b/>
          <w:sz w:val="24"/>
        </w:rPr>
        <w:t xml:space="preserve">Peter </w:t>
      </w:r>
      <w:proofErr w:type="spellStart"/>
      <w:r w:rsidR="004509BA">
        <w:rPr>
          <w:rFonts w:ascii="Baskerville" w:hAnsi="Baskerville"/>
          <w:b/>
          <w:sz w:val="24"/>
        </w:rPr>
        <w:t>Sand</w:t>
      </w:r>
      <w:r w:rsidR="00B90D7E">
        <w:rPr>
          <w:rFonts w:ascii="Baskerville" w:hAnsi="Baskerville"/>
          <w:b/>
          <w:sz w:val="24"/>
        </w:rPr>
        <w:t>øe</w:t>
      </w:r>
      <w:proofErr w:type="spellEnd"/>
      <w:r w:rsidR="00B90D7E">
        <w:rPr>
          <w:rFonts w:ascii="Baskerville" w:hAnsi="Baskerville"/>
          <w:b/>
          <w:sz w:val="24"/>
        </w:rPr>
        <w:t xml:space="preserve"> </w:t>
      </w:r>
      <w:r w:rsidR="00B90D7E" w:rsidRPr="00B90D7E">
        <w:rPr>
          <w:rFonts w:ascii="Baskerville" w:hAnsi="Baskerville"/>
          <w:bCs/>
          <w:sz w:val="24"/>
        </w:rPr>
        <w:t>(Copenhagen)</w:t>
      </w:r>
      <w:r w:rsidR="00B90D7E">
        <w:rPr>
          <w:rFonts w:ascii="Baskerville" w:hAnsi="Baskerville"/>
          <w:b/>
          <w:sz w:val="24"/>
        </w:rPr>
        <w:br/>
      </w:r>
      <w:r w:rsidR="00B90D7E" w:rsidRPr="00B90D7E">
        <w:rPr>
          <w:rFonts w:ascii="Baskerville" w:hAnsi="Baskerville"/>
          <w:bCs/>
          <w:i/>
          <w:iCs/>
          <w:sz w:val="24"/>
        </w:rPr>
        <w:t xml:space="preserve">Gene editing of cattle for </w:t>
      </w:r>
      <w:proofErr w:type="spellStart"/>
      <w:r w:rsidR="00B90D7E" w:rsidRPr="00B90D7E">
        <w:rPr>
          <w:rFonts w:ascii="Baskerville" w:hAnsi="Baskerville"/>
          <w:bCs/>
          <w:i/>
          <w:iCs/>
          <w:sz w:val="24"/>
        </w:rPr>
        <w:t>hornlessness</w:t>
      </w:r>
      <w:proofErr w:type="spellEnd"/>
      <w:r w:rsidR="00B90D7E" w:rsidRPr="00B90D7E">
        <w:rPr>
          <w:rFonts w:ascii="Baskerville" w:hAnsi="Baskerville"/>
          <w:bCs/>
          <w:i/>
          <w:iCs/>
          <w:sz w:val="24"/>
        </w:rPr>
        <w:t xml:space="preserve"> - </w:t>
      </w:r>
      <w:r w:rsidR="00B90D7E">
        <w:rPr>
          <w:rFonts w:ascii="Baskerville" w:hAnsi="Baskerville"/>
          <w:bCs/>
          <w:i/>
          <w:iCs/>
          <w:sz w:val="24"/>
        </w:rPr>
        <w:t>e</w:t>
      </w:r>
      <w:r w:rsidR="00B90D7E" w:rsidRPr="00B90D7E">
        <w:rPr>
          <w:rFonts w:ascii="Baskerville" w:hAnsi="Baskerville"/>
          <w:bCs/>
          <w:i/>
          <w:iCs/>
          <w:sz w:val="24"/>
        </w:rPr>
        <w:t>thical pros and cons</w:t>
      </w:r>
    </w:p>
    <w:p w14:paraId="54029BA3" w14:textId="3365DA3A" w:rsidR="000B7699" w:rsidRPr="000B7699" w:rsidRDefault="00A2115C" w:rsidP="0086033E">
      <w:pPr>
        <w:spacing w:after="120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t>12:10</w:t>
      </w:r>
      <w:r w:rsidR="000B7699">
        <w:rPr>
          <w:rFonts w:ascii="Baskerville" w:hAnsi="Baskerville"/>
          <w:sz w:val="24"/>
        </w:rPr>
        <w:tab/>
      </w:r>
      <w:r w:rsidR="000B7699" w:rsidRPr="007840D8">
        <w:rPr>
          <w:rFonts w:ascii="Baskerville" w:hAnsi="Baskerville"/>
          <w:color w:val="984806" w:themeColor="accent6" w:themeShade="80"/>
          <w:sz w:val="24"/>
        </w:rPr>
        <w:t>Lunch</w:t>
      </w:r>
      <w:r w:rsidR="00986983" w:rsidRPr="007840D8">
        <w:rPr>
          <w:rFonts w:ascii="Baskerville" w:hAnsi="Baskerville"/>
          <w:color w:val="984806" w:themeColor="accent6" w:themeShade="80"/>
          <w:sz w:val="24"/>
        </w:rPr>
        <w:t xml:space="preserve"> </w:t>
      </w:r>
    </w:p>
    <w:p w14:paraId="03199130" w14:textId="52DACE2B" w:rsidR="00D809CE" w:rsidRPr="001C0F7E" w:rsidRDefault="00A2115C" w:rsidP="0086033E">
      <w:pPr>
        <w:spacing w:after="120"/>
        <w:ind w:left="720" w:hanging="720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t>13: 40</w:t>
      </w:r>
      <w:r w:rsidR="00D809CE" w:rsidRPr="001C0F7E">
        <w:rPr>
          <w:rFonts w:ascii="Baskerville" w:hAnsi="Baskerville"/>
          <w:sz w:val="24"/>
        </w:rPr>
        <w:tab/>
      </w:r>
      <w:r w:rsidR="004509BA">
        <w:rPr>
          <w:rFonts w:ascii="Baskerville" w:hAnsi="Baskerville"/>
          <w:b/>
          <w:sz w:val="24"/>
        </w:rPr>
        <w:t xml:space="preserve">Bernice </w:t>
      </w:r>
      <w:proofErr w:type="spellStart"/>
      <w:r w:rsidR="004509BA">
        <w:rPr>
          <w:rFonts w:ascii="Baskerville" w:hAnsi="Baskerville"/>
          <w:b/>
          <w:sz w:val="24"/>
        </w:rPr>
        <w:t>Bovenkerk</w:t>
      </w:r>
      <w:proofErr w:type="spellEnd"/>
      <w:r w:rsidR="003E16EB">
        <w:rPr>
          <w:rFonts w:ascii="Baskerville" w:hAnsi="Baskerville"/>
          <w:sz w:val="24"/>
        </w:rPr>
        <w:t xml:space="preserve"> </w:t>
      </w:r>
      <w:r w:rsidR="00B90D7E">
        <w:rPr>
          <w:rFonts w:ascii="Baskerville" w:hAnsi="Baskerville"/>
          <w:sz w:val="24"/>
        </w:rPr>
        <w:t>(</w:t>
      </w:r>
      <w:r w:rsidR="00B90D7E" w:rsidRPr="00B90D7E">
        <w:rPr>
          <w:rFonts w:ascii="Baskerville" w:hAnsi="Baskerville"/>
          <w:sz w:val="24"/>
        </w:rPr>
        <w:t>Wageningen</w:t>
      </w:r>
      <w:r w:rsidR="00B90D7E">
        <w:rPr>
          <w:rFonts w:ascii="Baskerville" w:hAnsi="Baskerville"/>
          <w:sz w:val="24"/>
        </w:rPr>
        <w:t>)</w:t>
      </w:r>
      <w:r w:rsidR="00802F71">
        <w:rPr>
          <w:rFonts w:ascii="Baskerville" w:hAnsi="Baskerville"/>
          <w:sz w:val="24"/>
        </w:rPr>
        <w:br/>
      </w:r>
      <w:r w:rsidR="00802F71" w:rsidRPr="00802F71">
        <w:rPr>
          <w:rFonts w:ascii="Baskerville" w:hAnsi="Baskerville"/>
          <w:i/>
          <w:iCs/>
          <w:sz w:val="24"/>
        </w:rPr>
        <w:t>Animal (dis)enhancement: lessons from the human enhancement debate</w:t>
      </w:r>
    </w:p>
    <w:p w14:paraId="06E3912B" w14:textId="5E4846A9" w:rsidR="00D809CE" w:rsidRPr="00FD3DAE" w:rsidRDefault="00A2115C" w:rsidP="0086033E">
      <w:pPr>
        <w:spacing w:after="120"/>
        <w:ind w:left="720" w:hanging="720"/>
        <w:rPr>
          <w:rFonts w:ascii="Baskerville" w:hAnsi="Baskerville"/>
          <w:i/>
          <w:iCs/>
          <w:sz w:val="24"/>
          <w:lang w:val="en-US"/>
        </w:rPr>
      </w:pPr>
      <w:r>
        <w:rPr>
          <w:rFonts w:ascii="Baskerville" w:hAnsi="Baskerville"/>
          <w:sz w:val="24"/>
        </w:rPr>
        <w:t>14:30</w:t>
      </w:r>
      <w:r w:rsidR="00D809CE" w:rsidRPr="00385B66">
        <w:rPr>
          <w:rFonts w:ascii="Baskerville" w:hAnsi="Baskerville"/>
          <w:color w:val="A6A6A6" w:themeColor="background1" w:themeShade="A6"/>
          <w:sz w:val="24"/>
        </w:rPr>
        <w:tab/>
      </w:r>
      <w:r w:rsidR="004509BA">
        <w:rPr>
          <w:rFonts w:ascii="Baskerville" w:hAnsi="Baskerville"/>
          <w:b/>
          <w:sz w:val="24"/>
        </w:rPr>
        <w:t>Tat</w:t>
      </w:r>
      <w:r w:rsidR="00FD3DAE">
        <w:rPr>
          <w:rFonts w:ascii="Baskerville" w:hAnsi="Baskerville"/>
          <w:b/>
          <w:sz w:val="24"/>
        </w:rPr>
        <w:t>j</w:t>
      </w:r>
      <w:r w:rsidR="004509BA">
        <w:rPr>
          <w:rFonts w:ascii="Baskerville" w:hAnsi="Baskerville"/>
          <w:b/>
          <w:sz w:val="24"/>
        </w:rPr>
        <w:t xml:space="preserve">ana </w:t>
      </w:r>
      <w:proofErr w:type="spellStart"/>
      <w:r w:rsidR="004509BA">
        <w:rPr>
          <w:rFonts w:ascii="Baskerville" w:hAnsi="Baskerville"/>
          <w:b/>
          <w:sz w:val="24"/>
        </w:rPr>
        <w:t>Vi</w:t>
      </w:r>
      <w:r w:rsidR="00FD3DAE">
        <w:rPr>
          <w:rFonts w:ascii="Baskerville" w:hAnsi="Baskerville"/>
          <w:b/>
          <w:sz w:val="24"/>
        </w:rPr>
        <w:t>š</w:t>
      </w:r>
      <w:r w:rsidR="004509BA">
        <w:rPr>
          <w:rFonts w:ascii="Baskerville" w:hAnsi="Baskerville"/>
          <w:b/>
          <w:sz w:val="24"/>
        </w:rPr>
        <w:t>ak</w:t>
      </w:r>
      <w:proofErr w:type="spellEnd"/>
      <w:r w:rsidR="00D809CE" w:rsidRPr="001C0F7E">
        <w:rPr>
          <w:rFonts w:ascii="Baskerville" w:hAnsi="Baskerville"/>
          <w:sz w:val="24"/>
        </w:rPr>
        <w:t xml:space="preserve"> </w:t>
      </w:r>
      <w:r w:rsidR="00B90D7E">
        <w:rPr>
          <w:rFonts w:ascii="Baskerville" w:hAnsi="Baskerville"/>
          <w:sz w:val="24"/>
        </w:rPr>
        <w:t>(</w:t>
      </w:r>
      <w:r w:rsidR="00AF3581">
        <w:rPr>
          <w:rFonts w:ascii="Baskerville" w:hAnsi="Baskerville"/>
          <w:sz w:val="24"/>
        </w:rPr>
        <w:t>Bayreuth</w:t>
      </w:r>
      <w:r w:rsidR="00B90D7E">
        <w:rPr>
          <w:rFonts w:ascii="Baskerville" w:hAnsi="Baskerville"/>
          <w:sz w:val="24"/>
        </w:rPr>
        <w:t>)</w:t>
      </w:r>
      <w:r w:rsidR="00D809CE" w:rsidRPr="001C0F7E">
        <w:rPr>
          <w:rFonts w:ascii="Baskerville" w:hAnsi="Baskerville"/>
          <w:sz w:val="24"/>
        </w:rPr>
        <w:br/>
      </w:r>
      <w:r w:rsidR="00FD3DAE" w:rsidRPr="00FD3DAE">
        <w:rPr>
          <w:rFonts w:ascii="Baskerville" w:hAnsi="Baskerville"/>
          <w:i/>
          <w:iCs/>
          <w:sz w:val="24"/>
          <w:lang w:val="en-US"/>
        </w:rPr>
        <w:t>A utilitarian account of animal rights</w:t>
      </w:r>
    </w:p>
    <w:p w14:paraId="6344D0F9" w14:textId="77777777" w:rsidR="00D809CE" w:rsidRPr="001C0F7E" w:rsidRDefault="00572B7D" w:rsidP="0086033E">
      <w:pPr>
        <w:spacing w:after="120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t>15: 2</w:t>
      </w:r>
      <w:r w:rsidR="00A2115C">
        <w:rPr>
          <w:rFonts w:ascii="Baskerville" w:hAnsi="Baskerville"/>
          <w:sz w:val="24"/>
        </w:rPr>
        <w:t>0</w:t>
      </w:r>
      <w:r w:rsidR="00D809CE" w:rsidRPr="001C0F7E">
        <w:rPr>
          <w:rFonts w:ascii="Baskerville" w:hAnsi="Baskerville"/>
          <w:sz w:val="24"/>
        </w:rPr>
        <w:tab/>
      </w:r>
      <w:r w:rsidR="00D809CE" w:rsidRPr="007840D8">
        <w:rPr>
          <w:rFonts w:ascii="Baskerville" w:hAnsi="Baskerville"/>
          <w:color w:val="984806" w:themeColor="accent6" w:themeShade="80"/>
          <w:sz w:val="24"/>
        </w:rPr>
        <w:t>Coffee</w:t>
      </w:r>
    </w:p>
    <w:p w14:paraId="6211D3B0" w14:textId="3B4ACF19" w:rsidR="00D809CE" w:rsidRDefault="00A2115C" w:rsidP="007840D8">
      <w:pPr>
        <w:spacing w:after="120"/>
        <w:ind w:left="720" w:hanging="720"/>
        <w:rPr>
          <w:rFonts w:ascii="Baskerville" w:hAnsi="Baskerville"/>
          <w:i/>
          <w:sz w:val="24"/>
        </w:rPr>
      </w:pPr>
      <w:r>
        <w:rPr>
          <w:rFonts w:ascii="Baskerville" w:hAnsi="Baskerville"/>
          <w:sz w:val="24"/>
        </w:rPr>
        <w:t>15: 50</w:t>
      </w:r>
      <w:r w:rsidR="00D809CE" w:rsidRPr="001C0F7E">
        <w:rPr>
          <w:rFonts w:ascii="Baskerville" w:hAnsi="Baskerville"/>
          <w:sz w:val="24"/>
        </w:rPr>
        <w:t xml:space="preserve"> </w:t>
      </w:r>
      <w:r w:rsidR="00D809CE" w:rsidRPr="001C0F7E">
        <w:rPr>
          <w:rFonts w:ascii="Baskerville" w:hAnsi="Baskerville"/>
          <w:sz w:val="24"/>
        </w:rPr>
        <w:tab/>
      </w:r>
      <w:r w:rsidR="004509BA">
        <w:rPr>
          <w:rFonts w:ascii="Baskerville" w:hAnsi="Baskerville"/>
          <w:b/>
          <w:sz w:val="24"/>
        </w:rPr>
        <w:t>Adam Shriver</w:t>
      </w:r>
      <w:r w:rsidR="00321095">
        <w:rPr>
          <w:rFonts w:ascii="Baskerville" w:hAnsi="Baskerville"/>
          <w:b/>
          <w:sz w:val="24"/>
        </w:rPr>
        <w:t>/Katrien Devolder</w:t>
      </w:r>
      <w:r w:rsidR="00D809CE" w:rsidRPr="001C0F7E">
        <w:rPr>
          <w:rFonts w:ascii="Baskerville" w:hAnsi="Baskerville"/>
          <w:sz w:val="24"/>
        </w:rPr>
        <w:t xml:space="preserve"> </w:t>
      </w:r>
      <w:r w:rsidR="00767680">
        <w:rPr>
          <w:rFonts w:ascii="Baskerville" w:hAnsi="Baskerville"/>
          <w:sz w:val="24"/>
        </w:rPr>
        <w:t>(</w:t>
      </w:r>
      <w:r w:rsidR="00B90D7E">
        <w:rPr>
          <w:rFonts w:ascii="Baskerville" w:hAnsi="Baskerville"/>
          <w:sz w:val="24"/>
        </w:rPr>
        <w:t>Oxford</w:t>
      </w:r>
      <w:r w:rsidR="00767680">
        <w:rPr>
          <w:rFonts w:ascii="Baskerville" w:hAnsi="Baskerville"/>
          <w:sz w:val="24"/>
        </w:rPr>
        <w:t>)</w:t>
      </w:r>
      <w:r w:rsidR="007840D8">
        <w:rPr>
          <w:rFonts w:ascii="Baskerville" w:hAnsi="Baskerville"/>
          <w:sz w:val="24"/>
        </w:rPr>
        <w:br/>
      </w:r>
      <w:r w:rsidR="007840D8" w:rsidRPr="007840D8">
        <w:rPr>
          <w:rFonts w:ascii="Baskerville" w:hAnsi="Baskerville"/>
          <w:i/>
          <w:iCs/>
          <w:sz w:val="24"/>
        </w:rPr>
        <w:t>TBC</w:t>
      </w:r>
    </w:p>
    <w:p w14:paraId="71803557" w14:textId="54C6B7BC" w:rsidR="00B90D7E" w:rsidRPr="00B90D7E" w:rsidRDefault="00A2115C" w:rsidP="0086033E">
      <w:pPr>
        <w:spacing w:after="120"/>
        <w:rPr>
          <w:rFonts w:ascii="Baskerville" w:hAnsi="Baskerville"/>
          <w:b/>
          <w:bCs/>
          <w:sz w:val="24"/>
        </w:rPr>
      </w:pPr>
      <w:r>
        <w:rPr>
          <w:rFonts w:ascii="Baskerville" w:hAnsi="Baskerville"/>
          <w:sz w:val="24"/>
        </w:rPr>
        <w:t>16:40</w:t>
      </w:r>
      <w:r w:rsidR="003767DA">
        <w:rPr>
          <w:rFonts w:ascii="Baskerville" w:hAnsi="Baskerville"/>
          <w:sz w:val="24"/>
        </w:rPr>
        <w:tab/>
      </w:r>
      <w:r w:rsidR="00B90D7E">
        <w:rPr>
          <w:rFonts w:ascii="Baskerville" w:hAnsi="Baskerville"/>
          <w:b/>
          <w:bCs/>
          <w:sz w:val="24"/>
        </w:rPr>
        <w:t>Nuffield Council on Bioethics</w:t>
      </w:r>
      <w:r w:rsidR="004509BA">
        <w:rPr>
          <w:rFonts w:ascii="Baskerville" w:hAnsi="Baskerville"/>
          <w:b/>
          <w:bCs/>
          <w:sz w:val="24"/>
        </w:rPr>
        <w:t xml:space="preserve"> Representative </w:t>
      </w:r>
      <w:r w:rsidR="00321095">
        <w:rPr>
          <w:rFonts w:ascii="Baskerville" w:hAnsi="Baskerville"/>
          <w:b/>
          <w:bCs/>
          <w:sz w:val="24"/>
        </w:rPr>
        <w:t>(TBC)</w:t>
      </w:r>
      <w:bookmarkStart w:id="0" w:name="_GoBack"/>
      <w:bookmarkEnd w:id="0"/>
      <w:r w:rsidR="00B90D7E">
        <w:rPr>
          <w:rFonts w:ascii="Baskerville" w:hAnsi="Baskerville"/>
          <w:b/>
          <w:bCs/>
          <w:sz w:val="24"/>
        </w:rPr>
        <w:br/>
      </w:r>
      <w:r w:rsidR="00B90D7E">
        <w:rPr>
          <w:rFonts w:ascii="Baskerville" w:hAnsi="Baskerville"/>
          <w:b/>
          <w:bCs/>
          <w:sz w:val="24"/>
        </w:rPr>
        <w:tab/>
      </w:r>
      <w:r w:rsidR="00B90D7E" w:rsidRPr="00B90D7E">
        <w:rPr>
          <w:rFonts w:ascii="Baskerville" w:hAnsi="Baskerville"/>
          <w:i/>
          <w:iCs/>
          <w:sz w:val="24"/>
        </w:rPr>
        <w:t>TBC</w:t>
      </w:r>
    </w:p>
    <w:p w14:paraId="2FA59CD7" w14:textId="1A0A5637" w:rsidR="00D809CE" w:rsidRDefault="00986983" w:rsidP="0086033E">
      <w:pPr>
        <w:spacing w:after="120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t>1</w:t>
      </w:r>
      <w:r w:rsidR="004509BA">
        <w:rPr>
          <w:rFonts w:ascii="Baskerville" w:hAnsi="Baskerville"/>
          <w:sz w:val="24"/>
        </w:rPr>
        <w:t>7:30</w:t>
      </w:r>
      <w:r w:rsidR="00767680">
        <w:rPr>
          <w:rFonts w:ascii="Baskerville" w:hAnsi="Baskerville"/>
          <w:sz w:val="24"/>
        </w:rPr>
        <w:t xml:space="preserve"> Closing remarks.</w:t>
      </w:r>
    </w:p>
    <w:p w14:paraId="5AE96BB9" w14:textId="627EC5B3" w:rsidR="004509BA" w:rsidRPr="007840D8" w:rsidRDefault="004509BA" w:rsidP="007840D8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Baskerville" w:hAnsi="Baskerville"/>
          <w:sz w:val="24"/>
        </w:rPr>
        <w:t>19:00 Dinner</w:t>
      </w:r>
      <w:r w:rsidR="00B90D7E">
        <w:rPr>
          <w:rFonts w:ascii="Baskerville" w:hAnsi="Baskerville"/>
          <w:sz w:val="24"/>
        </w:rPr>
        <w:t xml:space="preserve"> at </w:t>
      </w:r>
      <w:proofErr w:type="spellStart"/>
      <w:r w:rsidR="007840D8">
        <w:rPr>
          <w:rFonts w:ascii="Baskerville" w:hAnsi="Baskerville"/>
          <w:sz w:val="24"/>
        </w:rPr>
        <w:t>Jee</w:t>
      </w:r>
      <w:proofErr w:type="spellEnd"/>
      <w:r w:rsidR="007840D8">
        <w:rPr>
          <w:rFonts w:ascii="Baskerville" w:hAnsi="Baskerville"/>
          <w:sz w:val="24"/>
        </w:rPr>
        <w:t xml:space="preserve"> Saheb (15, N. Parade Ave, Oxford OX2 6LX) </w:t>
      </w:r>
    </w:p>
    <w:p w14:paraId="7F7EBBD8" w14:textId="77777777" w:rsidR="004927BB" w:rsidRPr="004927BB" w:rsidRDefault="004927BB" w:rsidP="0086033E">
      <w:pPr>
        <w:spacing w:after="120"/>
      </w:pPr>
    </w:p>
    <w:sectPr w:rsidR="004927BB" w:rsidRPr="004927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">
    <w:panose1 w:val="02020502070401020303"/>
    <w:charset w:val="00"/>
    <w:family w:val="roman"/>
    <w:pitch w:val="variable"/>
    <w:sig w:usb0="80000067" w:usb1="02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8D6"/>
    <w:rsid w:val="00013456"/>
    <w:rsid w:val="00062CFF"/>
    <w:rsid w:val="0009718C"/>
    <w:rsid w:val="000B7699"/>
    <w:rsid w:val="0014373E"/>
    <w:rsid w:val="00257F59"/>
    <w:rsid w:val="002C7AF7"/>
    <w:rsid w:val="00321095"/>
    <w:rsid w:val="003767DA"/>
    <w:rsid w:val="00385B66"/>
    <w:rsid w:val="003E16EB"/>
    <w:rsid w:val="004509BA"/>
    <w:rsid w:val="004927BB"/>
    <w:rsid w:val="00505DED"/>
    <w:rsid w:val="00512588"/>
    <w:rsid w:val="00512F4E"/>
    <w:rsid w:val="0054014F"/>
    <w:rsid w:val="00547C3E"/>
    <w:rsid w:val="00572B7D"/>
    <w:rsid w:val="00585BBB"/>
    <w:rsid w:val="0063596F"/>
    <w:rsid w:val="006C0A91"/>
    <w:rsid w:val="00743359"/>
    <w:rsid w:val="00767680"/>
    <w:rsid w:val="007840D8"/>
    <w:rsid w:val="007C48C8"/>
    <w:rsid w:val="00802F71"/>
    <w:rsid w:val="00846294"/>
    <w:rsid w:val="0086033E"/>
    <w:rsid w:val="00986983"/>
    <w:rsid w:val="009B7407"/>
    <w:rsid w:val="00A04D5D"/>
    <w:rsid w:val="00A13C6F"/>
    <w:rsid w:val="00A2115C"/>
    <w:rsid w:val="00A34454"/>
    <w:rsid w:val="00AD3617"/>
    <w:rsid w:val="00AF3581"/>
    <w:rsid w:val="00B90D7E"/>
    <w:rsid w:val="00C47113"/>
    <w:rsid w:val="00C80544"/>
    <w:rsid w:val="00CA1782"/>
    <w:rsid w:val="00CB0BAC"/>
    <w:rsid w:val="00CD25FA"/>
    <w:rsid w:val="00CF366C"/>
    <w:rsid w:val="00D809CE"/>
    <w:rsid w:val="00E27D61"/>
    <w:rsid w:val="00EB215F"/>
    <w:rsid w:val="00EF68D6"/>
    <w:rsid w:val="00F76F9A"/>
    <w:rsid w:val="00F83534"/>
    <w:rsid w:val="00F85D9A"/>
    <w:rsid w:val="00F95993"/>
    <w:rsid w:val="00FD3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DC517"/>
  <w15:docId w15:val="{8A798C7E-9281-734D-A793-58C362B85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09CE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35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3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534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FD3D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9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dam.shriver@philosophy.ox.ac.uk" TargetMode="External"/><Relationship Id="rId4" Type="http://schemas.openxmlformats.org/officeDocument/2006/relationships/hyperlink" Target="mailto:katrien.devolder@philosophy.ox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UGent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Katrien Devolder</dc:creator>
  <cp:lastModifiedBy>Katrien Devolder</cp:lastModifiedBy>
  <cp:revision>3</cp:revision>
  <dcterms:created xsi:type="dcterms:W3CDTF">2019-11-05T12:20:00Z</dcterms:created>
  <dcterms:modified xsi:type="dcterms:W3CDTF">2019-11-06T11:14:00Z</dcterms:modified>
</cp:coreProperties>
</file>