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F7AC0" w14:textId="69ABB09E" w:rsidR="0070421B" w:rsidRPr="00116B4F" w:rsidRDefault="0070421B" w:rsidP="0070421B">
      <w:pPr>
        <w:widowControl w:val="0"/>
        <w:autoSpaceDE w:val="0"/>
        <w:autoSpaceDN w:val="0"/>
        <w:adjustRightInd w:val="0"/>
        <w:spacing w:after="240"/>
        <w:jc w:val="center"/>
        <w:rPr>
          <w:rFonts w:cs="Times"/>
          <w:b/>
          <w:sz w:val="28"/>
          <w:szCs w:val="28"/>
          <w:lang w:val="en-US"/>
        </w:rPr>
      </w:pPr>
      <w:r>
        <w:rPr>
          <w:rFonts w:cs="Times"/>
          <w:b/>
          <w:sz w:val="28"/>
          <w:szCs w:val="28"/>
          <w:lang w:val="en-US"/>
        </w:rPr>
        <w:t xml:space="preserve">TRANSHUMANISM AND THE </w:t>
      </w:r>
      <w:r>
        <w:rPr>
          <w:rFonts w:cs="Times"/>
          <w:b/>
          <w:i/>
          <w:sz w:val="28"/>
          <w:szCs w:val="28"/>
          <w:lang w:val="en-US"/>
        </w:rPr>
        <w:t xml:space="preserve">ILIAD </w:t>
      </w:r>
    </w:p>
    <w:p w14:paraId="7234E24D" w14:textId="77777777" w:rsidR="0070421B" w:rsidRDefault="0070421B" w:rsidP="0070421B"/>
    <w:p w14:paraId="71DA99E8" w14:textId="03B59F44" w:rsidR="002B5E64" w:rsidRDefault="003568FA" w:rsidP="0070421B">
      <w:r w:rsidRPr="00116B4F">
        <w:t xml:space="preserve">To be invulnerable as the gods, ageless and blissful – what could possibly be wrong with that? </w:t>
      </w:r>
      <w:r>
        <w:rPr>
          <w:rFonts w:cs="Times"/>
          <w:lang w:val="en-US"/>
        </w:rPr>
        <w:t>S</w:t>
      </w:r>
      <w:r w:rsidRPr="006030EC">
        <w:rPr>
          <w:rFonts w:cs="Times"/>
          <w:lang w:val="en-US"/>
        </w:rPr>
        <w:t>hould we push towards bioengineered</w:t>
      </w:r>
      <w:r>
        <w:rPr>
          <w:rFonts w:cs="Times"/>
          <w:lang w:val="en-US"/>
        </w:rPr>
        <w:t xml:space="preserve"> ‘perfection’, and</w:t>
      </w:r>
      <w:r w:rsidRPr="006030EC">
        <w:rPr>
          <w:rFonts w:cs="Times"/>
          <w:lang w:val="en-US"/>
        </w:rPr>
        <w:t xml:space="preserve"> make ourselves ‘more than human’?</w:t>
      </w:r>
      <w:r>
        <w:rPr>
          <w:rFonts w:cs="Times"/>
          <w:lang w:val="en-US"/>
        </w:rPr>
        <w:t xml:space="preserve"> </w:t>
      </w:r>
      <w:proofErr w:type="spellStart"/>
      <w:r w:rsidR="0070421B">
        <w:rPr>
          <w:rFonts w:eastAsia="Times New Roman" w:cs="Times New Roman"/>
        </w:rPr>
        <w:t>Transhumanism</w:t>
      </w:r>
      <w:proofErr w:type="spellEnd"/>
      <w:r w:rsidRPr="006030EC">
        <w:rPr>
          <w:rFonts w:eastAsia="Times New Roman" w:cs="Times New Roman"/>
        </w:rPr>
        <w:t xml:space="preserve"> raises the most enduring questions – about what it is to be human, about our relationship to nature, and about what kind of social world we want.</w:t>
      </w:r>
      <w:r w:rsidR="0070421B" w:rsidRPr="0070421B">
        <w:t xml:space="preserve"> </w:t>
      </w:r>
      <w:r w:rsidR="00B93EF7">
        <w:t xml:space="preserve">Homer’s </w:t>
      </w:r>
      <w:r w:rsidR="00B93EF7" w:rsidRPr="00B57962">
        <w:rPr>
          <w:i/>
        </w:rPr>
        <w:t>Iliad</w:t>
      </w:r>
      <w:r w:rsidR="00B93EF7">
        <w:t xml:space="preserve">, </w:t>
      </w:r>
      <w:r w:rsidR="00C0163F">
        <w:t>the olde</w:t>
      </w:r>
      <w:r w:rsidR="002B5E64">
        <w:t>st extant work</w:t>
      </w:r>
      <w:r w:rsidR="00987A40">
        <w:t xml:space="preserve"> of Western literature,</w:t>
      </w:r>
      <w:r w:rsidR="0070421B">
        <w:t xml:space="preserve"> </w:t>
      </w:r>
      <w:r w:rsidR="00470126">
        <w:t>is my</w:t>
      </w:r>
      <w:r w:rsidR="00C0163F">
        <w:t xml:space="preserve"> resource for thinking about </w:t>
      </w:r>
      <w:r w:rsidR="002B5E64">
        <w:t>the</w:t>
      </w:r>
      <w:r w:rsidR="00C0163F">
        <w:t xml:space="preserve"> newest challenge to our </w:t>
      </w:r>
      <w:r w:rsidR="002B5E64">
        <w:t>humanity</w:t>
      </w:r>
      <w:r w:rsidR="0070421B">
        <w:t xml:space="preserve">. </w:t>
      </w:r>
    </w:p>
    <w:p w14:paraId="6585605A" w14:textId="77777777" w:rsidR="0070421B" w:rsidRDefault="0070421B" w:rsidP="0070421B">
      <w:pPr>
        <w:rPr>
          <w:rFonts w:cs="Times"/>
          <w:lang w:val="en-US"/>
        </w:rPr>
      </w:pPr>
    </w:p>
    <w:p w14:paraId="7F98C88A" w14:textId="77777777" w:rsidR="002200EC" w:rsidRPr="002B5E64" w:rsidRDefault="002200EC" w:rsidP="002200EC">
      <w:r>
        <w:t xml:space="preserve">I will defend what I call the Homeric View, and argue that invulnerability, where it is conceivable at all, would make our lives go worse. </w:t>
      </w:r>
      <w:r w:rsidRPr="00116B4F">
        <w:rPr>
          <w:rFonts w:cs="Times"/>
          <w:lang w:val="en-US"/>
        </w:rPr>
        <w:t>We are familiar, in the</w:t>
      </w:r>
      <w:r w:rsidRPr="00116B4F">
        <w:rPr>
          <w:rFonts w:cs="Times"/>
          <w:i/>
          <w:lang w:val="en-US"/>
        </w:rPr>
        <w:t xml:space="preserve"> Iliad,</w:t>
      </w:r>
      <w:r w:rsidRPr="00116B4F">
        <w:rPr>
          <w:rFonts w:cs="Times"/>
          <w:lang w:val="en-US"/>
        </w:rPr>
        <w:t xml:space="preserve"> with the importance of courage, virtue, and </w:t>
      </w:r>
      <w:proofErr w:type="spellStart"/>
      <w:r w:rsidRPr="00116B4F">
        <w:rPr>
          <w:rFonts w:cs="Times"/>
          <w:lang w:val="en-US"/>
        </w:rPr>
        <w:t>honour</w:t>
      </w:r>
      <w:proofErr w:type="spellEnd"/>
      <w:r w:rsidRPr="00116B4F">
        <w:rPr>
          <w:rFonts w:cs="Times"/>
          <w:lang w:val="en-US"/>
        </w:rPr>
        <w:t xml:space="preserve"> to human flourishing. But Homer also presents war as the occasion to reflect upon the significance of mortality and human vulnerability. The flourishing of an individual depends not only on courage in light of the inevitability of death in battle but also, more basically, on an understanding of human mortality. </w:t>
      </w:r>
    </w:p>
    <w:p w14:paraId="38C52E94" w14:textId="77777777" w:rsidR="002200EC" w:rsidRPr="00116B4F" w:rsidRDefault="002200EC" w:rsidP="0070421B">
      <w:pPr>
        <w:rPr>
          <w:rFonts w:cs="Times"/>
          <w:lang w:val="en-US"/>
        </w:rPr>
      </w:pPr>
      <w:bookmarkStart w:id="0" w:name="_GoBack"/>
      <w:bookmarkEnd w:id="0"/>
    </w:p>
    <w:p w14:paraId="48CE3B2E" w14:textId="77777777" w:rsidR="0070421B" w:rsidRDefault="0070421B" w:rsidP="0070421B">
      <w:pPr>
        <w:rPr>
          <w:rFonts w:eastAsia="Times New Roman" w:cs="Times New Roman"/>
          <w:color w:val="000000"/>
        </w:rPr>
      </w:pPr>
      <w:r>
        <w:rPr>
          <w:rFonts w:cs="Times"/>
          <w:lang w:val="en-US"/>
        </w:rPr>
        <w:t>I will focus</w:t>
      </w:r>
      <w:r w:rsidRPr="00116B4F">
        <w:rPr>
          <w:rFonts w:cs="Times"/>
          <w:lang w:val="en-US"/>
        </w:rPr>
        <w:t xml:space="preserve"> on one basic idea, vulnerability, in the</w:t>
      </w:r>
      <w:r w:rsidRPr="00116B4F">
        <w:rPr>
          <w:rFonts w:cs="Times"/>
          <w:i/>
          <w:lang w:val="en-US"/>
        </w:rPr>
        <w:t xml:space="preserve"> Iliad</w:t>
      </w:r>
      <w:r>
        <w:rPr>
          <w:rFonts w:cs="Times"/>
          <w:lang w:val="en-US"/>
        </w:rPr>
        <w:t xml:space="preserve">. I will suggest </w:t>
      </w:r>
      <w:r w:rsidRPr="00116B4F">
        <w:rPr>
          <w:rFonts w:cs="Times"/>
          <w:lang w:val="en-US"/>
        </w:rPr>
        <w:t xml:space="preserve">that it is close to the idea that we ourselves possess. Of course, neither pain nor </w:t>
      </w:r>
      <w:proofErr w:type="gramStart"/>
      <w:r w:rsidRPr="00116B4F">
        <w:rPr>
          <w:rFonts w:cs="Times"/>
          <w:lang w:val="en-US"/>
        </w:rPr>
        <w:t>death are</w:t>
      </w:r>
      <w:proofErr w:type="gramEnd"/>
      <w:r w:rsidRPr="00116B4F">
        <w:rPr>
          <w:rFonts w:cs="Times"/>
          <w:lang w:val="en-US"/>
        </w:rPr>
        <w:t xml:space="preserve"> desirable in themselves. Nevertheless, they contribute to ethical goods in virtue of their anticipation and the narratives provided in light of their existence. When Achilles eventually gives up his guise of invulnerability, he restores his </w:t>
      </w:r>
      <w:r>
        <w:rPr>
          <w:rFonts w:cs="Times"/>
          <w:lang w:val="en-US"/>
        </w:rPr>
        <w:t>particular individual</w:t>
      </w:r>
      <w:r w:rsidRPr="00A80B98">
        <w:rPr>
          <w:rFonts w:cs="Times"/>
          <w:lang w:val="en-US"/>
        </w:rPr>
        <w:t xml:space="preserve"> nature</w:t>
      </w:r>
      <w:r w:rsidRPr="00116B4F">
        <w:rPr>
          <w:rFonts w:cs="Times"/>
          <w:lang w:val="en-US"/>
        </w:rPr>
        <w:t xml:space="preserve"> and recovers his place in a social world. </w:t>
      </w:r>
      <w:r w:rsidRPr="00116B4F">
        <w:rPr>
          <w:rFonts w:eastAsia="Times New Roman" w:cs="Times New Roman"/>
          <w:color w:val="000000"/>
        </w:rPr>
        <w:t>Achilles’s story suggests at least this: that vulnerability is not necessarily a bad thing, and not in the sense that vulnerability is a natural human exper</w:t>
      </w:r>
      <w:r>
        <w:rPr>
          <w:rFonts w:eastAsia="Times New Roman" w:cs="Times New Roman"/>
          <w:color w:val="000000"/>
        </w:rPr>
        <w:t>ience, but in the first personal</w:t>
      </w:r>
      <w:r w:rsidRPr="00116B4F">
        <w:rPr>
          <w:rFonts w:eastAsia="Times New Roman" w:cs="Times New Roman"/>
          <w:color w:val="000000"/>
        </w:rPr>
        <w:t xml:space="preserve"> sense that it is a good thing for an individual. </w:t>
      </w:r>
    </w:p>
    <w:p w14:paraId="2AC13AE4" w14:textId="77777777" w:rsidR="000A4C90" w:rsidRDefault="000A4C90"/>
    <w:sectPr w:rsidR="000A4C90" w:rsidSect="00987A2D">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9CF1A0" w14:textId="77777777" w:rsidR="00B93EF7" w:rsidRDefault="00B93EF7" w:rsidP="003568FA">
      <w:r>
        <w:separator/>
      </w:r>
    </w:p>
  </w:endnote>
  <w:endnote w:type="continuationSeparator" w:id="0">
    <w:p w14:paraId="0BD649B2" w14:textId="77777777" w:rsidR="00B93EF7" w:rsidRDefault="00B93EF7" w:rsidP="00356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FCF4E0" w14:textId="77777777" w:rsidR="00B93EF7" w:rsidRDefault="00B93EF7" w:rsidP="003568FA">
      <w:r>
        <w:separator/>
      </w:r>
    </w:p>
  </w:footnote>
  <w:footnote w:type="continuationSeparator" w:id="0">
    <w:p w14:paraId="09D00B73" w14:textId="77777777" w:rsidR="00B93EF7" w:rsidRDefault="00B93EF7" w:rsidP="003568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8FA"/>
    <w:rsid w:val="000A4C90"/>
    <w:rsid w:val="002200EC"/>
    <w:rsid w:val="002B5E64"/>
    <w:rsid w:val="002E7167"/>
    <w:rsid w:val="003568FA"/>
    <w:rsid w:val="00470126"/>
    <w:rsid w:val="0047443D"/>
    <w:rsid w:val="0070421B"/>
    <w:rsid w:val="00987A2D"/>
    <w:rsid w:val="00987A40"/>
    <w:rsid w:val="00A32EC1"/>
    <w:rsid w:val="00B93EF7"/>
    <w:rsid w:val="00C016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6DB7D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8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3568FA"/>
  </w:style>
  <w:style w:type="character" w:customStyle="1" w:styleId="EndnoteTextChar">
    <w:name w:val="Endnote Text Char"/>
    <w:basedOn w:val="DefaultParagraphFont"/>
    <w:link w:val="EndnoteText"/>
    <w:uiPriority w:val="99"/>
    <w:rsid w:val="003568FA"/>
  </w:style>
  <w:style w:type="character" w:styleId="EndnoteReference">
    <w:name w:val="endnote reference"/>
    <w:basedOn w:val="DefaultParagraphFont"/>
    <w:uiPriority w:val="99"/>
    <w:unhideWhenUsed/>
    <w:rsid w:val="003568FA"/>
    <w:rPr>
      <w:vertAlign w:val="superscript"/>
    </w:rPr>
  </w:style>
  <w:style w:type="paragraph" w:styleId="FootnoteText">
    <w:name w:val="footnote text"/>
    <w:basedOn w:val="Normal"/>
    <w:link w:val="FootnoteTextChar"/>
    <w:uiPriority w:val="99"/>
    <w:unhideWhenUsed/>
    <w:rsid w:val="0070421B"/>
  </w:style>
  <w:style w:type="character" w:customStyle="1" w:styleId="FootnoteTextChar">
    <w:name w:val="Footnote Text Char"/>
    <w:basedOn w:val="DefaultParagraphFont"/>
    <w:link w:val="FootnoteText"/>
    <w:uiPriority w:val="99"/>
    <w:rsid w:val="0070421B"/>
  </w:style>
  <w:style w:type="character" w:styleId="FootnoteReference">
    <w:name w:val="footnote reference"/>
    <w:basedOn w:val="DefaultParagraphFont"/>
    <w:uiPriority w:val="99"/>
    <w:unhideWhenUsed/>
    <w:rsid w:val="0070421B"/>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8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3568FA"/>
  </w:style>
  <w:style w:type="character" w:customStyle="1" w:styleId="EndnoteTextChar">
    <w:name w:val="Endnote Text Char"/>
    <w:basedOn w:val="DefaultParagraphFont"/>
    <w:link w:val="EndnoteText"/>
    <w:uiPriority w:val="99"/>
    <w:rsid w:val="003568FA"/>
  </w:style>
  <w:style w:type="character" w:styleId="EndnoteReference">
    <w:name w:val="endnote reference"/>
    <w:basedOn w:val="DefaultParagraphFont"/>
    <w:uiPriority w:val="99"/>
    <w:unhideWhenUsed/>
    <w:rsid w:val="003568FA"/>
    <w:rPr>
      <w:vertAlign w:val="superscript"/>
    </w:rPr>
  </w:style>
  <w:style w:type="paragraph" w:styleId="FootnoteText">
    <w:name w:val="footnote text"/>
    <w:basedOn w:val="Normal"/>
    <w:link w:val="FootnoteTextChar"/>
    <w:uiPriority w:val="99"/>
    <w:unhideWhenUsed/>
    <w:rsid w:val="0070421B"/>
  </w:style>
  <w:style w:type="character" w:customStyle="1" w:styleId="FootnoteTextChar">
    <w:name w:val="Footnote Text Char"/>
    <w:basedOn w:val="DefaultParagraphFont"/>
    <w:link w:val="FootnoteText"/>
    <w:uiPriority w:val="99"/>
    <w:rsid w:val="0070421B"/>
  </w:style>
  <w:style w:type="character" w:styleId="FootnoteReference">
    <w:name w:val="footnote reference"/>
    <w:basedOn w:val="DefaultParagraphFont"/>
    <w:uiPriority w:val="99"/>
    <w:unhideWhenUsed/>
    <w:rsid w:val="007042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263</Words>
  <Characters>1504</Characters>
  <Application>Microsoft Macintosh Word</Application>
  <DocSecurity>0</DocSecurity>
  <Lines>12</Lines>
  <Paragraphs>3</Paragraphs>
  <ScaleCrop>false</ScaleCrop>
  <Company/>
  <LinksUpToDate>false</LinksUpToDate>
  <CharactersWithSpaces>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ng</dc:creator>
  <cp:keywords/>
  <dc:description/>
  <cp:lastModifiedBy>geraldine ng</cp:lastModifiedBy>
  <cp:revision>3</cp:revision>
  <dcterms:created xsi:type="dcterms:W3CDTF">2020-02-01T21:55:00Z</dcterms:created>
  <dcterms:modified xsi:type="dcterms:W3CDTF">2020-02-01T22:03:00Z</dcterms:modified>
</cp:coreProperties>
</file>