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16C89" w:rsidRPr="00216C89" w:rsidRDefault="00216C89" w:rsidP="00216C89">
      <w:pPr>
        <w:spacing w:before="150" w:after="150" w:line="600" w:lineRule="atLeast"/>
        <w:outlineLvl w:val="0"/>
        <w:rPr>
          <w:rFonts w:ascii="Lato" w:eastAsia="Times New Roman" w:hAnsi="Lato" w:cs="Times New Roman"/>
          <w:color w:val="333333"/>
          <w:kern w:val="36"/>
          <w:sz w:val="57"/>
          <w:szCs w:val="57"/>
        </w:rPr>
      </w:pPr>
      <w:r w:rsidRPr="00216C89">
        <w:rPr>
          <w:rFonts w:ascii="Lato" w:eastAsia="Times New Roman" w:hAnsi="Lato" w:cs="Times New Roman"/>
          <w:color w:val="333333"/>
          <w:kern w:val="36"/>
          <w:sz w:val="57"/>
          <w:szCs w:val="57"/>
        </w:rPr>
        <w:t>Workshop: Publication in Philosophy of Religion</w:t>
      </w:r>
    </w:p>
    <w:p w:rsidR="00216C89" w:rsidRDefault="00216C89" w:rsidP="00216C89">
      <w:pPr>
        <w:shd w:val="clear" w:color="auto" w:fill="FFFFFF"/>
        <w:spacing w:after="0" w:line="240" w:lineRule="auto"/>
        <w:rPr>
          <w:rFonts w:ascii="Times New Roman" w:eastAsia="Times New Roman" w:hAnsi="Times New Roman" w:cs="Times New Roman"/>
          <w:color w:val="777777"/>
          <w:sz w:val="17"/>
          <w:szCs w:val="17"/>
          <w:rtl/>
        </w:rPr>
      </w:pPr>
    </w:p>
    <w:p w:rsidR="00216C89" w:rsidRPr="00216C89" w:rsidRDefault="00216C89" w:rsidP="00216C89">
      <w:pPr>
        <w:shd w:val="clear" w:color="auto" w:fill="FFFFFF"/>
        <w:spacing w:after="0" w:line="240" w:lineRule="auto"/>
        <w:rPr>
          <w:rFonts w:ascii="Verdana" w:eastAsia="Times New Roman" w:hAnsi="Verdana" w:cs="Times New Roman"/>
          <w:color w:val="444444"/>
          <w:sz w:val="21"/>
          <w:szCs w:val="21"/>
        </w:rPr>
      </w:pPr>
      <w:r w:rsidRPr="00216C89">
        <w:rPr>
          <w:rFonts w:ascii="Verdana" w:eastAsia="Times New Roman" w:hAnsi="Verdana" w:cs="Times New Roman"/>
          <w:color w:val="444444"/>
          <w:sz w:val="21"/>
          <w:szCs w:val="21"/>
        </w:rPr>
        <w:t>The </w:t>
      </w:r>
      <w:r w:rsidRPr="00216C89">
        <w:rPr>
          <w:rFonts w:ascii="Verdana" w:eastAsia="Times New Roman" w:hAnsi="Verdana" w:cs="Times New Roman"/>
          <w:i/>
          <w:iCs/>
          <w:color w:val="444444"/>
          <w:sz w:val="21"/>
          <w:szCs w:val="21"/>
        </w:rPr>
        <w:t>Iranian Association for Philosophy of Religion</w:t>
      </w:r>
      <w:r w:rsidRPr="00216C89">
        <w:rPr>
          <w:rFonts w:ascii="Verdana" w:eastAsia="Times New Roman" w:hAnsi="Verdana" w:cs="Times New Roman"/>
          <w:color w:val="444444"/>
          <w:sz w:val="21"/>
          <w:szCs w:val="21"/>
        </w:rPr>
        <w:t> (IAPR) in collaboration with Birmingham Centre for Philosophy of Religion has organized a workshop on </w:t>
      </w:r>
      <w:r w:rsidRPr="00216C89">
        <w:rPr>
          <w:rFonts w:ascii="Verdana" w:eastAsia="Times New Roman" w:hAnsi="Verdana" w:cs="Times New Roman"/>
          <w:b/>
          <w:bCs/>
          <w:color w:val="444444"/>
          <w:sz w:val="21"/>
          <w:szCs w:val="21"/>
        </w:rPr>
        <w:t>Publication in Philosophy of Religion</w:t>
      </w:r>
      <w:r w:rsidRPr="00216C89">
        <w:rPr>
          <w:rFonts w:ascii="Verdana" w:eastAsia="Times New Roman" w:hAnsi="Verdana" w:cs="Times New Roman"/>
          <w:color w:val="444444"/>
          <w:sz w:val="21"/>
          <w:szCs w:val="21"/>
        </w:rPr>
        <w:t>, which will be held on February 22, 2021, in two sessions:</w:t>
      </w:r>
    </w:p>
    <w:p w:rsidR="00216C89" w:rsidRPr="00216C89" w:rsidRDefault="00216C89" w:rsidP="00216C89">
      <w:pPr>
        <w:shd w:val="clear" w:color="auto" w:fill="FFFFFF"/>
        <w:spacing w:after="150" w:line="240" w:lineRule="auto"/>
        <w:rPr>
          <w:rFonts w:ascii="Verdana" w:eastAsia="Times New Roman" w:hAnsi="Verdana" w:cs="Times New Roman"/>
          <w:color w:val="444444"/>
          <w:sz w:val="21"/>
          <w:szCs w:val="21"/>
        </w:rPr>
      </w:pPr>
      <w:r w:rsidRPr="00216C89">
        <w:rPr>
          <w:rFonts w:ascii="Verdana" w:eastAsia="Times New Roman" w:hAnsi="Verdana" w:cs="Times New Roman"/>
          <w:color w:val="444444"/>
          <w:sz w:val="21"/>
          <w:szCs w:val="21"/>
        </w:rPr>
        <w:t> </w:t>
      </w:r>
    </w:p>
    <w:p w:rsidR="00216C89" w:rsidRPr="00216C89" w:rsidRDefault="00216C89" w:rsidP="00216C89">
      <w:pPr>
        <w:shd w:val="clear" w:color="auto" w:fill="FFFFFF"/>
        <w:spacing w:after="0" w:line="240" w:lineRule="auto"/>
        <w:rPr>
          <w:rFonts w:ascii="Verdana" w:eastAsia="Times New Roman" w:hAnsi="Verdana" w:cs="Times New Roman"/>
          <w:color w:val="444444"/>
          <w:sz w:val="21"/>
          <w:szCs w:val="21"/>
        </w:rPr>
      </w:pPr>
      <w:r w:rsidRPr="00216C89">
        <w:rPr>
          <w:rFonts w:ascii="Verdana" w:eastAsia="Times New Roman" w:hAnsi="Verdana" w:cs="Times New Roman"/>
          <w:b/>
          <w:bCs/>
          <w:color w:val="444444"/>
          <w:sz w:val="21"/>
          <w:szCs w:val="21"/>
        </w:rPr>
        <w:t>Session 1 – 13:00-14:00 (UK Time)</w:t>
      </w:r>
    </w:p>
    <w:p w:rsidR="00216C89" w:rsidRPr="00216C89" w:rsidRDefault="00216C89" w:rsidP="00216C89">
      <w:pPr>
        <w:shd w:val="clear" w:color="auto" w:fill="FFFFFF"/>
        <w:spacing w:after="0" w:line="240" w:lineRule="auto"/>
        <w:rPr>
          <w:rFonts w:ascii="Verdana" w:eastAsia="Times New Roman" w:hAnsi="Verdana" w:cs="Times New Roman"/>
          <w:color w:val="444444"/>
          <w:sz w:val="21"/>
          <w:szCs w:val="21"/>
        </w:rPr>
      </w:pPr>
      <w:r w:rsidRPr="00216C89">
        <w:rPr>
          <w:rFonts w:ascii="Verdana" w:eastAsia="Times New Roman" w:hAnsi="Verdana" w:cs="Times New Roman"/>
          <w:color w:val="444444"/>
          <w:sz w:val="21"/>
          <w:szCs w:val="21"/>
        </w:rPr>
        <w:t xml:space="preserve">The first session will host Professor </w:t>
      </w:r>
      <w:proofErr w:type="spellStart"/>
      <w:r w:rsidRPr="00216C89">
        <w:rPr>
          <w:rFonts w:ascii="Verdana" w:eastAsia="Times New Roman" w:hAnsi="Verdana" w:cs="Times New Roman"/>
          <w:color w:val="444444"/>
          <w:sz w:val="21"/>
          <w:szCs w:val="21"/>
        </w:rPr>
        <w:t>Yujin</w:t>
      </w:r>
      <w:proofErr w:type="spellEnd"/>
      <w:r w:rsidRPr="00216C89">
        <w:rPr>
          <w:rFonts w:ascii="Verdana" w:eastAsia="Times New Roman" w:hAnsi="Verdana" w:cs="Times New Roman"/>
          <w:color w:val="444444"/>
          <w:sz w:val="21"/>
          <w:szCs w:val="21"/>
        </w:rPr>
        <w:t xml:space="preserve"> </w:t>
      </w:r>
      <w:proofErr w:type="spellStart"/>
      <w:r w:rsidRPr="00216C89">
        <w:rPr>
          <w:rFonts w:ascii="Verdana" w:eastAsia="Times New Roman" w:hAnsi="Verdana" w:cs="Times New Roman"/>
          <w:color w:val="444444"/>
          <w:sz w:val="21"/>
          <w:szCs w:val="21"/>
        </w:rPr>
        <w:t>Nagasawa</w:t>
      </w:r>
      <w:proofErr w:type="spellEnd"/>
      <w:r w:rsidRPr="00216C89">
        <w:rPr>
          <w:rFonts w:ascii="Verdana" w:eastAsia="Times New Roman" w:hAnsi="Verdana" w:cs="Times New Roman"/>
          <w:color w:val="444444"/>
          <w:sz w:val="21"/>
          <w:szCs w:val="21"/>
        </w:rPr>
        <w:t xml:space="preserve"> (University of </w:t>
      </w:r>
      <w:proofErr w:type="spellStart"/>
      <w:r w:rsidRPr="00216C89">
        <w:rPr>
          <w:rFonts w:ascii="Verdana" w:eastAsia="Times New Roman" w:hAnsi="Verdana" w:cs="Times New Roman"/>
          <w:color w:val="444444"/>
          <w:sz w:val="21"/>
          <w:szCs w:val="21"/>
        </w:rPr>
        <w:t>Birmangham</w:t>
      </w:r>
      <w:proofErr w:type="spellEnd"/>
      <w:r w:rsidRPr="00216C89">
        <w:rPr>
          <w:rFonts w:ascii="Verdana" w:eastAsia="Times New Roman" w:hAnsi="Verdana" w:cs="Times New Roman"/>
          <w:color w:val="444444"/>
          <w:sz w:val="21"/>
          <w:szCs w:val="21"/>
        </w:rPr>
        <w:t>) who is the editor of </w:t>
      </w:r>
      <w:r w:rsidRPr="00216C89">
        <w:rPr>
          <w:rFonts w:ascii="Verdana" w:eastAsia="Times New Roman" w:hAnsi="Verdana" w:cs="Times New Roman"/>
          <w:i/>
          <w:iCs/>
          <w:color w:val="444444"/>
          <w:sz w:val="21"/>
          <w:szCs w:val="21"/>
        </w:rPr>
        <w:t>Religious Studies</w:t>
      </w:r>
      <w:r w:rsidRPr="00216C89">
        <w:rPr>
          <w:rFonts w:ascii="Verdana" w:eastAsia="Times New Roman" w:hAnsi="Verdana" w:cs="Times New Roman"/>
          <w:color w:val="444444"/>
          <w:sz w:val="21"/>
          <w:szCs w:val="21"/>
        </w:rPr>
        <w:t>; an international journal devoted to the problems of the philosophy of religion as they arise out of classical and contemporary discussions and from varied religious traditions. This session will be presented in </w:t>
      </w:r>
      <w:r w:rsidRPr="00216C89">
        <w:rPr>
          <w:rFonts w:ascii="Verdana" w:eastAsia="Times New Roman" w:hAnsi="Verdana" w:cs="Times New Roman"/>
          <w:b/>
          <w:bCs/>
          <w:color w:val="444444"/>
          <w:sz w:val="21"/>
          <w:szCs w:val="21"/>
        </w:rPr>
        <w:t>English</w:t>
      </w:r>
      <w:r w:rsidRPr="00216C89">
        <w:rPr>
          <w:rFonts w:ascii="Verdana" w:eastAsia="Times New Roman" w:hAnsi="Verdana" w:cs="Times New Roman"/>
          <w:color w:val="444444"/>
          <w:sz w:val="21"/>
          <w:szCs w:val="21"/>
        </w:rPr>
        <w:t xml:space="preserve"> and Professor </w:t>
      </w:r>
      <w:proofErr w:type="spellStart"/>
      <w:r w:rsidRPr="00216C89">
        <w:rPr>
          <w:rFonts w:ascii="Verdana" w:eastAsia="Times New Roman" w:hAnsi="Verdana" w:cs="Times New Roman"/>
          <w:color w:val="444444"/>
          <w:sz w:val="21"/>
          <w:szCs w:val="21"/>
        </w:rPr>
        <w:t>Nagasawa</w:t>
      </w:r>
      <w:proofErr w:type="spellEnd"/>
      <w:r w:rsidRPr="00216C89">
        <w:rPr>
          <w:rFonts w:ascii="Verdana" w:eastAsia="Times New Roman" w:hAnsi="Verdana" w:cs="Times New Roman"/>
          <w:color w:val="444444"/>
          <w:sz w:val="21"/>
          <w:szCs w:val="21"/>
        </w:rPr>
        <w:t xml:space="preserve"> will talk especially about how </w:t>
      </w:r>
      <w:r w:rsidRPr="00216C89">
        <w:rPr>
          <w:rFonts w:ascii="Verdana" w:eastAsia="Times New Roman" w:hAnsi="Verdana" w:cs="Times New Roman"/>
          <w:i/>
          <w:iCs/>
          <w:color w:val="444444"/>
          <w:sz w:val="21"/>
          <w:szCs w:val="21"/>
        </w:rPr>
        <w:t>Religious Studies </w:t>
      </w:r>
      <w:r w:rsidRPr="00216C89">
        <w:rPr>
          <w:rFonts w:ascii="Verdana" w:eastAsia="Times New Roman" w:hAnsi="Verdana" w:cs="Times New Roman"/>
          <w:color w:val="444444"/>
          <w:sz w:val="21"/>
          <w:szCs w:val="21"/>
        </w:rPr>
        <w:t>is edited and the policies for future volumes.</w:t>
      </w:r>
    </w:p>
    <w:p w:rsidR="00216C89" w:rsidRPr="00216C89" w:rsidRDefault="00216C89" w:rsidP="00216C89">
      <w:pPr>
        <w:shd w:val="clear" w:color="auto" w:fill="FFFFFF"/>
        <w:spacing w:after="150" w:line="240" w:lineRule="auto"/>
        <w:rPr>
          <w:rFonts w:ascii="Verdana" w:eastAsia="Times New Roman" w:hAnsi="Verdana" w:cs="Times New Roman"/>
          <w:color w:val="444444"/>
          <w:sz w:val="21"/>
          <w:szCs w:val="21"/>
        </w:rPr>
      </w:pPr>
      <w:r w:rsidRPr="00216C89">
        <w:rPr>
          <w:rFonts w:ascii="Verdana" w:eastAsia="Times New Roman" w:hAnsi="Verdana" w:cs="Times New Roman"/>
          <w:color w:val="444444"/>
          <w:sz w:val="21"/>
          <w:szCs w:val="21"/>
        </w:rPr>
        <w:t> </w:t>
      </w:r>
    </w:p>
    <w:p w:rsidR="00216C89" w:rsidRPr="00216C89" w:rsidRDefault="00216C89" w:rsidP="00216C89">
      <w:pPr>
        <w:shd w:val="clear" w:color="auto" w:fill="FFFFFF"/>
        <w:spacing w:after="0" w:line="240" w:lineRule="auto"/>
        <w:rPr>
          <w:rFonts w:ascii="Verdana" w:eastAsia="Times New Roman" w:hAnsi="Verdana" w:cs="Times New Roman"/>
          <w:color w:val="444444"/>
          <w:sz w:val="21"/>
          <w:szCs w:val="21"/>
        </w:rPr>
      </w:pPr>
      <w:r w:rsidRPr="00216C89">
        <w:rPr>
          <w:rFonts w:ascii="Verdana" w:eastAsia="Times New Roman" w:hAnsi="Verdana" w:cs="Times New Roman"/>
          <w:b/>
          <w:bCs/>
          <w:color w:val="444444"/>
          <w:sz w:val="21"/>
          <w:szCs w:val="21"/>
        </w:rPr>
        <w:t>Session 2 – 14:15-15:15 (UK Time):</w:t>
      </w:r>
    </w:p>
    <w:p w:rsidR="00216C89" w:rsidRPr="00216C89" w:rsidRDefault="00216C89" w:rsidP="00216C89">
      <w:pPr>
        <w:shd w:val="clear" w:color="auto" w:fill="FFFFFF"/>
        <w:spacing w:after="0" w:line="240" w:lineRule="auto"/>
        <w:rPr>
          <w:rFonts w:ascii="Verdana" w:eastAsia="Times New Roman" w:hAnsi="Verdana" w:cs="Times New Roman"/>
          <w:color w:val="444444"/>
          <w:sz w:val="21"/>
          <w:szCs w:val="21"/>
        </w:rPr>
      </w:pPr>
      <w:r w:rsidRPr="00216C89">
        <w:rPr>
          <w:rFonts w:ascii="Verdana" w:eastAsia="Times New Roman" w:hAnsi="Verdana" w:cs="Times New Roman"/>
          <w:color w:val="444444"/>
          <w:sz w:val="21"/>
          <w:szCs w:val="21"/>
        </w:rPr>
        <w:t xml:space="preserve">In the second session, Dr. Mohammad Saleh </w:t>
      </w:r>
      <w:proofErr w:type="spellStart"/>
      <w:r w:rsidRPr="00216C89">
        <w:rPr>
          <w:rFonts w:ascii="Verdana" w:eastAsia="Times New Roman" w:hAnsi="Verdana" w:cs="Times New Roman"/>
          <w:color w:val="444444"/>
          <w:sz w:val="21"/>
          <w:szCs w:val="21"/>
        </w:rPr>
        <w:t>Zarepour</w:t>
      </w:r>
      <w:proofErr w:type="spellEnd"/>
      <w:r w:rsidRPr="00216C89">
        <w:rPr>
          <w:rFonts w:ascii="Verdana" w:eastAsia="Times New Roman" w:hAnsi="Verdana" w:cs="Times New Roman"/>
          <w:color w:val="444444"/>
          <w:sz w:val="21"/>
          <w:szCs w:val="21"/>
        </w:rPr>
        <w:t xml:space="preserve"> will more particularly talk about </w:t>
      </w:r>
      <w:proofErr w:type="gramStart"/>
      <w:r w:rsidRPr="00216C89">
        <w:rPr>
          <w:rFonts w:ascii="Verdana" w:eastAsia="Times New Roman" w:hAnsi="Verdana" w:cs="Times New Roman"/>
          <w:color w:val="444444"/>
          <w:sz w:val="21"/>
          <w:szCs w:val="21"/>
        </w:rPr>
        <w:t>how</w:t>
      </w:r>
      <w:proofErr w:type="gramEnd"/>
      <w:r w:rsidRPr="00216C89">
        <w:rPr>
          <w:rFonts w:ascii="Verdana" w:eastAsia="Times New Roman" w:hAnsi="Verdana" w:cs="Times New Roman"/>
          <w:color w:val="444444"/>
          <w:sz w:val="21"/>
          <w:szCs w:val="21"/>
        </w:rPr>
        <w:t xml:space="preserve"> Iranian scholars can take part in international journals to present their works on a global scale. This session will be presented in </w:t>
      </w:r>
      <w:r w:rsidRPr="00216C89">
        <w:rPr>
          <w:rFonts w:ascii="Verdana" w:eastAsia="Times New Roman" w:hAnsi="Verdana" w:cs="Times New Roman"/>
          <w:b/>
          <w:bCs/>
          <w:color w:val="444444"/>
          <w:sz w:val="21"/>
          <w:szCs w:val="21"/>
        </w:rPr>
        <w:t>Persian</w:t>
      </w:r>
      <w:r w:rsidRPr="00216C89">
        <w:rPr>
          <w:rFonts w:ascii="Verdana" w:eastAsia="Times New Roman" w:hAnsi="Verdana" w:cs="Times New Roman"/>
          <w:color w:val="444444"/>
          <w:sz w:val="21"/>
          <w:szCs w:val="21"/>
        </w:rPr>
        <w:t> and will address Iranian students and professors.</w:t>
      </w:r>
    </w:p>
    <w:p w:rsidR="00216C89" w:rsidRPr="00216C89" w:rsidRDefault="00216C89" w:rsidP="00216C89">
      <w:pPr>
        <w:shd w:val="clear" w:color="auto" w:fill="FFFFFF"/>
        <w:spacing w:after="150" w:line="240" w:lineRule="auto"/>
        <w:rPr>
          <w:rFonts w:ascii="Verdana" w:eastAsia="Times New Roman" w:hAnsi="Verdana" w:cs="Times New Roman"/>
          <w:color w:val="444444"/>
          <w:sz w:val="21"/>
          <w:szCs w:val="21"/>
        </w:rPr>
      </w:pPr>
      <w:r w:rsidRPr="00216C89">
        <w:rPr>
          <w:rFonts w:ascii="Verdana" w:eastAsia="Times New Roman" w:hAnsi="Verdana" w:cs="Times New Roman"/>
          <w:color w:val="444444"/>
          <w:sz w:val="21"/>
          <w:szCs w:val="21"/>
        </w:rPr>
        <w:t> </w:t>
      </w:r>
    </w:p>
    <w:p w:rsidR="00216C89" w:rsidRPr="00216C89" w:rsidRDefault="00216C89" w:rsidP="00216C89">
      <w:pPr>
        <w:shd w:val="clear" w:color="auto" w:fill="FFFFFF"/>
        <w:spacing w:after="0" w:line="240" w:lineRule="auto"/>
        <w:rPr>
          <w:rFonts w:ascii="Verdana" w:eastAsia="Times New Roman" w:hAnsi="Verdana" w:cs="Times New Roman"/>
          <w:color w:val="444444"/>
          <w:sz w:val="21"/>
          <w:szCs w:val="21"/>
        </w:rPr>
      </w:pPr>
      <w:proofErr w:type="gramStart"/>
      <w:r w:rsidRPr="00216C89">
        <w:rPr>
          <w:rFonts w:ascii="Verdana" w:eastAsia="Times New Roman" w:hAnsi="Verdana" w:cs="Times New Roman"/>
          <w:b/>
          <w:bCs/>
          <w:color w:val="444444"/>
          <w:sz w:val="21"/>
          <w:szCs w:val="21"/>
        </w:rPr>
        <w:t>for</w:t>
      </w:r>
      <w:proofErr w:type="gramEnd"/>
      <w:r w:rsidRPr="00216C89">
        <w:rPr>
          <w:rFonts w:ascii="Verdana" w:eastAsia="Times New Roman" w:hAnsi="Verdana" w:cs="Times New Roman"/>
          <w:b/>
          <w:bCs/>
          <w:color w:val="444444"/>
          <w:sz w:val="21"/>
          <w:szCs w:val="21"/>
        </w:rPr>
        <w:t xml:space="preserve"> registration, please fill the form available </w:t>
      </w:r>
      <w:hyperlink r:id="rId4" w:tgtFrame="_blank" w:history="1">
        <w:r w:rsidRPr="00216C89">
          <w:rPr>
            <w:rFonts w:ascii="Verdana" w:eastAsia="Times New Roman" w:hAnsi="Verdana" w:cs="Times New Roman"/>
            <w:b/>
            <w:bCs/>
            <w:color w:val="2D5C88"/>
            <w:sz w:val="21"/>
            <w:szCs w:val="21"/>
          </w:rPr>
          <w:t>here</w:t>
        </w:r>
      </w:hyperlink>
      <w:r w:rsidRPr="00216C89">
        <w:rPr>
          <w:rFonts w:ascii="Verdana" w:eastAsia="Times New Roman" w:hAnsi="Verdana" w:cs="Times New Roman"/>
          <w:b/>
          <w:bCs/>
          <w:color w:val="444444"/>
          <w:sz w:val="21"/>
          <w:szCs w:val="21"/>
        </w:rPr>
        <w:t>.</w:t>
      </w:r>
    </w:p>
    <w:p w:rsidR="00216C89" w:rsidRPr="00216C89" w:rsidRDefault="00216C89" w:rsidP="00216C89">
      <w:pPr>
        <w:shd w:val="clear" w:color="auto" w:fill="FFFFFF"/>
        <w:spacing w:after="0" w:line="240" w:lineRule="auto"/>
        <w:rPr>
          <w:rFonts w:ascii="Verdana" w:eastAsia="Times New Roman" w:hAnsi="Verdana" w:cs="Times New Roman"/>
          <w:color w:val="444444"/>
          <w:sz w:val="21"/>
          <w:szCs w:val="21"/>
        </w:rPr>
      </w:pPr>
      <w:r w:rsidRPr="00216C89">
        <w:rPr>
          <w:rFonts w:ascii="Verdana" w:eastAsia="Times New Roman" w:hAnsi="Verdana" w:cs="Times New Roman"/>
          <w:b/>
          <w:bCs/>
          <w:color w:val="444444"/>
          <w:sz w:val="21"/>
          <w:szCs w:val="21"/>
        </w:rPr>
        <w:t> </w:t>
      </w:r>
    </w:p>
    <w:p w:rsidR="00216C89" w:rsidRPr="00216C89" w:rsidRDefault="00216C89" w:rsidP="00216C89">
      <w:pPr>
        <w:shd w:val="clear" w:color="auto" w:fill="FFFFFF"/>
        <w:spacing w:after="150" w:line="240" w:lineRule="auto"/>
        <w:rPr>
          <w:rFonts w:ascii="Verdana" w:eastAsia="Times New Roman" w:hAnsi="Verdana" w:cs="Times New Roman"/>
          <w:color w:val="444444"/>
          <w:sz w:val="21"/>
          <w:szCs w:val="21"/>
        </w:rPr>
      </w:pPr>
      <w:r w:rsidRPr="00216C89">
        <w:rPr>
          <w:rFonts w:ascii="Verdana" w:eastAsia="Times New Roman" w:hAnsi="Verdana" w:cs="Times New Roman"/>
          <w:color w:val="444444"/>
          <w:sz w:val="21"/>
          <w:szCs w:val="21"/>
        </w:rPr>
        <w:t> </w:t>
      </w:r>
    </w:p>
    <w:p w:rsidR="005B07B6" w:rsidRPr="005B07B6" w:rsidRDefault="005B07B6" w:rsidP="005B07B6">
      <w:pPr>
        <w:shd w:val="clear" w:color="auto" w:fill="FFFFFF"/>
        <w:spacing w:after="0" w:line="240" w:lineRule="auto"/>
        <w:rPr>
          <w:rFonts w:ascii="Verdana" w:eastAsia="Times New Roman" w:hAnsi="Verdana" w:cs="Times New Roman"/>
          <w:color w:val="444444"/>
          <w:sz w:val="21"/>
          <w:szCs w:val="21"/>
        </w:rPr>
      </w:pPr>
      <w:hyperlink r:id="rId5" w:tgtFrame="_blank" w:history="1">
        <w:proofErr w:type="gramStart"/>
        <w:r w:rsidRPr="005B07B6">
          <w:rPr>
            <w:rFonts w:ascii="Verdana" w:eastAsia="Times New Roman" w:hAnsi="Verdana" w:cs="Times New Roman"/>
            <w:color w:val="2D5C88"/>
            <w:sz w:val="21"/>
            <w:szCs w:val="21"/>
          </w:rPr>
          <w:t>full-size</w:t>
        </w:r>
        <w:proofErr w:type="gramEnd"/>
        <w:r w:rsidRPr="005B07B6">
          <w:rPr>
            <w:rFonts w:ascii="Verdana" w:eastAsia="Times New Roman" w:hAnsi="Verdana" w:cs="Times New Roman"/>
            <w:color w:val="2D5C88"/>
            <w:sz w:val="21"/>
            <w:szCs w:val="21"/>
          </w:rPr>
          <w:t xml:space="preserve"> poster</w:t>
        </w:r>
      </w:hyperlink>
    </w:p>
    <w:p w:rsidR="005B07B6" w:rsidRPr="005B07B6" w:rsidRDefault="005B07B6" w:rsidP="005B07B6">
      <w:pPr>
        <w:shd w:val="clear" w:color="auto" w:fill="FFFFFF"/>
        <w:spacing w:after="150" w:line="240" w:lineRule="auto"/>
        <w:rPr>
          <w:rFonts w:ascii="Verdana" w:eastAsia="Times New Roman" w:hAnsi="Verdana" w:cs="Times New Roman"/>
          <w:color w:val="444444"/>
          <w:sz w:val="21"/>
          <w:szCs w:val="21"/>
        </w:rPr>
      </w:pPr>
      <w:bookmarkStart w:id="0" w:name="_GoBack"/>
      <w:r w:rsidRPr="005B07B6">
        <w:rPr>
          <w:rFonts w:ascii="Verdana" w:eastAsia="Times New Roman" w:hAnsi="Verdana" w:cs="Times New Roman"/>
          <w:noProof/>
          <w:color w:val="444444"/>
          <w:sz w:val="21"/>
          <w:szCs w:val="21"/>
        </w:rPr>
        <w:lastRenderedPageBreak/>
        <w:drawing>
          <wp:inline distT="0" distB="0" distL="0" distR="0">
            <wp:extent cx="5586730" cy="3951125"/>
            <wp:effectExtent l="0" t="0" r="0" b="0"/>
            <wp:docPr id="1" name="Picture 1" descr="karghah3 - enlg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arghah3 - enlgish"/>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590151" cy="3953544"/>
                    </a:xfrm>
                    <a:prstGeom prst="rect">
                      <a:avLst/>
                    </a:prstGeom>
                    <a:noFill/>
                    <a:ln>
                      <a:noFill/>
                    </a:ln>
                  </pic:spPr>
                </pic:pic>
              </a:graphicData>
            </a:graphic>
          </wp:inline>
        </w:drawing>
      </w:r>
      <w:bookmarkEnd w:id="0"/>
    </w:p>
    <w:p w:rsidR="005B07B6" w:rsidRDefault="005B07B6"/>
    <w:sectPr w:rsidR="005B07B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20002A87" w:usb1="80000000" w:usb2="00000008" w:usb3="00000000" w:csb0="000001FF" w:csb1="00000000"/>
  </w:font>
  <w:font w:name="Times New Roman">
    <w:panose1 w:val="02020603050405020304"/>
    <w:charset w:val="00"/>
    <w:family w:val="roman"/>
    <w:pitch w:val="variable"/>
    <w:sig w:usb0="20002A87" w:usb1="80000000" w:usb2="00000008" w:usb3="00000000" w:csb0="000001FF" w:csb1="00000000"/>
  </w:font>
  <w:font w:name="Lato">
    <w:altName w:val="Times New Roman"/>
    <w:panose1 w:val="00000000000000000000"/>
    <w:charset w:val="00"/>
    <w:family w:val="roman"/>
    <w:notTrueType/>
    <w:pitch w:val="default"/>
  </w:font>
  <w:font w:name="Verdana">
    <w:panose1 w:val="020B0604030504040204"/>
    <w:charset w:val="00"/>
    <w:family w:val="swiss"/>
    <w:pitch w:val="variable"/>
    <w:sig w:usb0="20000287" w:usb1="00000000" w:usb2="00000000"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16C89"/>
    <w:rsid w:val="00040EC3"/>
    <w:rsid w:val="00216C89"/>
    <w:rsid w:val="005B07B6"/>
    <w:rsid w:val="00B137DB"/>
    <w:rsid w:val="00BF2609"/>
    <w:rsid w:val="00E81AB7"/>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35C03D2-8E20-4DC8-9517-D6F2E54F80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link w:val="Heading1Char"/>
    <w:uiPriority w:val="9"/>
    <w:qFormat/>
    <w:rsid w:val="00216C89"/>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16C89"/>
    <w:rPr>
      <w:rFonts w:ascii="Times New Roman" w:eastAsia="Times New Roman" w:hAnsi="Times New Roman" w:cs="Times New Roman"/>
      <w:b/>
      <w:bCs/>
      <w:kern w:val="36"/>
      <w:sz w:val="48"/>
      <w:szCs w:val="48"/>
    </w:rPr>
  </w:style>
  <w:style w:type="character" w:customStyle="1" w:styleId="postauthortop">
    <w:name w:val="postauthortop"/>
    <w:basedOn w:val="DefaultParagraphFont"/>
    <w:rsid w:val="00216C89"/>
  </w:style>
  <w:style w:type="character" w:styleId="Hyperlink">
    <w:name w:val="Hyperlink"/>
    <w:basedOn w:val="DefaultParagraphFont"/>
    <w:uiPriority w:val="99"/>
    <w:semiHidden/>
    <w:unhideWhenUsed/>
    <w:rsid w:val="00216C89"/>
    <w:rPr>
      <w:color w:val="0000FF"/>
      <w:u w:val="single"/>
    </w:rPr>
  </w:style>
  <w:style w:type="character" w:customStyle="1" w:styleId="postedintop">
    <w:name w:val="postedintop"/>
    <w:basedOn w:val="DefaultParagraphFont"/>
    <w:rsid w:val="00216C89"/>
  </w:style>
  <w:style w:type="character" w:customStyle="1" w:styleId="kad-hidepostedin">
    <w:name w:val="kad-hidepostedin"/>
    <w:basedOn w:val="DefaultParagraphFont"/>
    <w:rsid w:val="00216C89"/>
  </w:style>
  <w:style w:type="character" w:customStyle="1" w:styleId="postcommentscount">
    <w:name w:val="postcommentscount"/>
    <w:basedOn w:val="DefaultParagraphFont"/>
    <w:rsid w:val="00216C89"/>
  </w:style>
  <w:style w:type="paragraph" w:styleId="NormalWeb">
    <w:name w:val="Normal (Web)"/>
    <w:basedOn w:val="Normal"/>
    <w:uiPriority w:val="99"/>
    <w:semiHidden/>
    <w:unhideWhenUsed/>
    <w:rsid w:val="00216C89"/>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216C89"/>
    <w:rPr>
      <w:i/>
      <w:iCs/>
    </w:rPr>
  </w:style>
  <w:style w:type="character" w:styleId="Strong">
    <w:name w:val="Strong"/>
    <w:basedOn w:val="DefaultParagraphFont"/>
    <w:uiPriority w:val="22"/>
    <w:qFormat/>
    <w:rsid w:val="00216C89"/>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0203236">
      <w:bodyDiv w:val="1"/>
      <w:marLeft w:val="0"/>
      <w:marRight w:val="0"/>
      <w:marTop w:val="0"/>
      <w:marBottom w:val="0"/>
      <w:divBdr>
        <w:top w:val="none" w:sz="0" w:space="0" w:color="auto"/>
        <w:left w:val="none" w:sz="0" w:space="0" w:color="auto"/>
        <w:bottom w:val="none" w:sz="0" w:space="0" w:color="auto"/>
        <w:right w:val="none" w:sz="0" w:space="0" w:color="auto"/>
      </w:divBdr>
      <w:divsChild>
        <w:div w:id="2126655797">
          <w:marLeft w:val="0"/>
          <w:marRight w:val="0"/>
          <w:marTop w:val="0"/>
          <w:marBottom w:val="0"/>
          <w:divBdr>
            <w:top w:val="none" w:sz="0" w:space="0" w:color="auto"/>
            <w:left w:val="none" w:sz="0" w:space="0" w:color="auto"/>
            <w:bottom w:val="none" w:sz="0" w:space="0" w:color="auto"/>
            <w:right w:val="none" w:sz="0" w:space="0" w:color="auto"/>
          </w:divBdr>
        </w:div>
        <w:div w:id="1056245924">
          <w:marLeft w:val="0"/>
          <w:marRight w:val="0"/>
          <w:marTop w:val="0"/>
          <w:marBottom w:val="0"/>
          <w:divBdr>
            <w:top w:val="none" w:sz="0" w:space="0" w:color="auto"/>
            <w:left w:val="none" w:sz="0" w:space="0" w:color="auto"/>
            <w:bottom w:val="none" w:sz="0" w:space="0" w:color="auto"/>
            <w:right w:val="none" w:sz="0" w:space="0" w:color="auto"/>
          </w:divBdr>
          <w:divsChild>
            <w:div w:id="1125080456">
              <w:marLeft w:val="0"/>
              <w:marRight w:val="0"/>
              <w:marTop w:val="0"/>
              <w:marBottom w:val="0"/>
              <w:divBdr>
                <w:top w:val="none" w:sz="0" w:space="0" w:color="auto"/>
                <w:left w:val="none" w:sz="0" w:space="0" w:color="auto"/>
                <w:bottom w:val="none" w:sz="0" w:space="0" w:color="auto"/>
                <w:right w:val="none" w:sz="0" w:space="0" w:color="auto"/>
              </w:divBdr>
            </w:div>
            <w:div w:id="1599751935">
              <w:marLeft w:val="0"/>
              <w:marRight w:val="0"/>
              <w:marTop w:val="0"/>
              <w:marBottom w:val="0"/>
              <w:divBdr>
                <w:top w:val="none" w:sz="0" w:space="0" w:color="auto"/>
                <w:left w:val="none" w:sz="0" w:space="0" w:color="auto"/>
                <w:bottom w:val="none" w:sz="0" w:space="0" w:color="auto"/>
                <w:right w:val="none" w:sz="0" w:space="0" w:color="auto"/>
              </w:divBdr>
            </w:div>
            <w:div w:id="1228761581">
              <w:marLeft w:val="0"/>
              <w:marRight w:val="0"/>
              <w:marTop w:val="0"/>
              <w:marBottom w:val="0"/>
              <w:divBdr>
                <w:top w:val="none" w:sz="0" w:space="0" w:color="auto"/>
                <w:left w:val="none" w:sz="0" w:space="0" w:color="auto"/>
                <w:bottom w:val="none" w:sz="0" w:space="0" w:color="auto"/>
                <w:right w:val="none" w:sz="0" w:space="0" w:color="auto"/>
              </w:divBdr>
            </w:div>
            <w:div w:id="1051613846">
              <w:marLeft w:val="0"/>
              <w:marRight w:val="0"/>
              <w:marTop w:val="0"/>
              <w:marBottom w:val="0"/>
              <w:divBdr>
                <w:top w:val="none" w:sz="0" w:space="0" w:color="auto"/>
                <w:left w:val="none" w:sz="0" w:space="0" w:color="auto"/>
                <w:bottom w:val="none" w:sz="0" w:space="0" w:color="auto"/>
                <w:right w:val="none" w:sz="0" w:space="0" w:color="auto"/>
              </w:divBdr>
            </w:div>
            <w:div w:id="1220900445">
              <w:marLeft w:val="0"/>
              <w:marRight w:val="0"/>
              <w:marTop w:val="0"/>
              <w:marBottom w:val="0"/>
              <w:divBdr>
                <w:top w:val="none" w:sz="0" w:space="0" w:color="auto"/>
                <w:left w:val="none" w:sz="0" w:space="0" w:color="auto"/>
                <w:bottom w:val="none" w:sz="0" w:space="0" w:color="auto"/>
                <w:right w:val="none" w:sz="0" w:space="0" w:color="auto"/>
              </w:divBdr>
            </w:div>
            <w:div w:id="1818109116">
              <w:marLeft w:val="0"/>
              <w:marRight w:val="0"/>
              <w:marTop w:val="0"/>
              <w:marBottom w:val="0"/>
              <w:divBdr>
                <w:top w:val="none" w:sz="0" w:space="0" w:color="auto"/>
                <w:left w:val="none" w:sz="0" w:space="0" w:color="auto"/>
                <w:bottom w:val="none" w:sz="0" w:space="0" w:color="auto"/>
                <w:right w:val="none" w:sz="0" w:space="0" w:color="auto"/>
              </w:divBdr>
            </w:div>
            <w:div w:id="1574268209">
              <w:marLeft w:val="0"/>
              <w:marRight w:val="0"/>
              <w:marTop w:val="0"/>
              <w:marBottom w:val="0"/>
              <w:divBdr>
                <w:top w:val="none" w:sz="0" w:space="0" w:color="auto"/>
                <w:left w:val="none" w:sz="0" w:space="0" w:color="auto"/>
                <w:bottom w:val="none" w:sz="0" w:space="0" w:color="auto"/>
                <w:right w:val="none" w:sz="0" w:space="0" w:color="auto"/>
              </w:divBdr>
            </w:div>
            <w:div w:id="7077246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7168233">
      <w:bodyDiv w:val="1"/>
      <w:marLeft w:val="0"/>
      <w:marRight w:val="0"/>
      <w:marTop w:val="0"/>
      <w:marBottom w:val="0"/>
      <w:divBdr>
        <w:top w:val="none" w:sz="0" w:space="0" w:color="auto"/>
        <w:left w:val="none" w:sz="0" w:space="0" w:color="auto"/>
        <w:bottom w:val="none" w:sz="0" w:space="0" w:color="auto"/>
        <w:right w:val="none" w:sz="0" w:space="0" w:color="auto"/>
      </w:divBdr>
      <w:divsChild>
        <w:div w:id="68494093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5" Type="http://schemas.openxmlformats.org/officeDocument/2006/relationships/hyperlink" Target="http://en.philor.org/wp-content/uploads/2021/02/karghah3-enlgish.jpg" TargetMode="External"/><Relationship Id="rId4" Type="http://schemas.openxmlformats.org/officeDocument/2006/relationships/hyperlink" Target="http://en.philor.org/?page_id=806"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30</TotalTime>
  <Pages>2</Pages>
  <Words>201</Words>
  <Characters>1149</Characters>
  <Application>Microsoft Office Word</Application>
  <DocSecurity>0</DocSecurity>
  <Lines>9</Lines>
  <Paragraphs>2</Paragraphs>
  <ScaleCrop>false</ScaleCrop>
  <Company/>
  <LinksUpToDate>false</LinksUpToDate>
  <CharactersWithSpaces>1348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cp:revision>
  <dcterms:created xsi:type="dcterms:W3CDTF">2021-02-04T14:33:00Z</dcterms:created>
  <dcterms:modified xsi:type="dcterms:W3CDTF">2021-02-04T15:03:00Z</dcterms:modified>
</cp:coreProperties>
</file>