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10"/>
      </w:tblGrid>
      <w:tr w:rsidR="00E71E28">
        <w:trPr>
          <w:trHeight w:val="3490"/>
        </w:trPr>
        <w:tc>
          <w:tcPr>
            <w:tcW w:w="8010" w:type="dxa"/>
          </w:tcPr>
          <w:p w:rsidR="00E71E28" w:rsidRDefault="00E71E28" w:rsidP="00E71E28">
            <w:pPr>
              <w:ind w:left="-20"/>
              <w:rPr>
                <w:rFonts w:cstheme="minorHAnsi"/>
                <w:sz w:val="24"/>
                <w:szCs w:val="24"/>
              </w:rPr>
            </w:pPr>
            <w:r w:rsidRPr="006C6F5A">
              <w:rPr>
                <w:rFonts w:cstheme="minorHAnsi"/>
                <w:sz w:val="24"/>
                <w:szCs w:val="24"/>
              </w:rPr>
              <w:t>MANCEP</w:t>
            </w:r>
            <w:r>
              <w:rPr>
                <w:rFonts w:cstheme="minorHAnsi"/>
                <w:sz w:val="24"/>
                <w:szCs w:val="24"/>
              </w:rPr>
              <w:t>T WORKS</w:t>
            </w:r>
            <w:r w:rsidR="005D6E97">
              <w:rPr>
                <w:rFonts w:cstheme="minorHAnsi"/>
                <w:sz w:val="24"/>
                <w:szCs w:val="24"/>
              </w:rPr>
              <w:t>HOPS IN POLITICAL THEORY 2020- 7</w:t>
            </w:r>
            <w:r w:rsidRPr="00A92275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="000C5236">
              <w:rPr>
                <w:rFonts w:cstheme="minorHAnsi"/>
                <w:sz w:val="24"/>
                <w:szCs w:val="24"/>
              </w:rPr>
              <w:t xml:space="preserve"> to 10</w:t>
            </w:r>
            <w:r w:rsidRPr="00A92275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="005D6E97">
              <w:rPr>
                <w:rFonts w:cstheme="minorHAnsi"/>
                <w:sz w:val="24"/>
                <w:szCs w:val="24"/>
              </w:rPr>
              <w:t xml:space="preserve"> September 2021</w:t>
            </w:r>
            <w:r>
              <w:rPr>
                <w:rFonts w:cstheme="minorHAnsi"/>
                <w:sz w:val="24"/>
                <w:szCs w:val="24"/>
              </w:rPr>
              <w:t xml:space="preserve"> Manchester, United Kingdom</w:t>
            </w:r>
          </w:p>
          <w:p w:rsidR="00E71E28" w:rsidRPr="00B27F63" w:rsidRDefault="00E71E28" w:rsidP="00E71E28">
            <w:pPr>
              <w:ind w:left="-20"/>
              <w:rPr>
                <w:rFonts w:cstheme="minorHAnsi"/>
                <w:b/>
                <w:i/>
                <w:sz w:val="24"/>
                <w:szCs w:val="24"/>
                <w:u w:val="single"/>
              </w:rPr>
            </w:pPr>
            <w:r w:rsidRPr="00B27F63">
              <w:rPr>
                <w:rFonts w:cstheme="minorHAnsi"/>
                <w:b/>
                <w:sz w:val="24"/>
                <w:szCs w:val="24"/>
                <w:u w:val="single"/>
              </w:rPr>
              <w:t>Workshop on</w:t>
            </w:r>
            <w:r w:rsidRPr="00B27F63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w:r w:rsidR="005D6E97">
              <w:rPr>
                <w:rFonts w:cstheme="minorHAnsi"/>
                <w:b/>
                <w:sz w:val="24"/>
                <w:szCs w:val="24"/>
                <w:u w:val="single"/>
              </w:rPr>
              <w:t>Commemorating Evildoers</w:t>
            </w:r>
            <w:r w:rsidR="00024CBE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="00024CBE" w:rsidRPr="00024CBE">
              <w:rPr>
                <w:rFonts w:cstheme="minorHAnsi"/>
                <w:b/>
                <w:sz w:val="24"/>
                <w:szCs w:val="24"/>
              </w:rPr>
              <w:t>(</w:t>
            </w:r>
            <w:r w:rsidR="005D6E97">
              <w:rPr>
                <w:rFonts w:cstheme="minorHAnsi"/>
                <w:b/>
                <w:sz w:val="24"/>
                <w:szCs w:val="24"/>
              </w:rPr>
              <w:t>8</w:t>
            </w:r>
            <w:r w:rsidR="005D6E97" w:rsidRPr="005D6E97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="005D6E97">
              <w:rPr>
                <w:rFonts w:cstheme="minorHAnsi"/>
                <w:b/>
                <w:sz w:val="24"/>
                <w:szCs w:val="24"/>
              </w:rPr>
              <w:t xml:space="preserve"> and 9th September 2021</w:t>
            </w:r>
            <w:r w:rsidR="00024CBE">
              <w:rPr>
                <w:rFonts w:cstheme="minorHAnsi"/>
                <w:b/>
                <w:sz w:val="24"/>
                <w:szCs w:val="24"/>
              </w:rPr>
              <w:t>)</w:t>
            </w:r>
          </w:p>
          <w:p w:rsidR="00E71E28" w:rsidRDefault="00E12B23" w:rsidP="00E71E28">
            <w:pPr>
              <w:ind w:left="-20"/>
              <w:rPr>
                <w:rFonts w:cstheme="minorHAnsi"/>
              </w:rPr>
            </w:pPr>
            <w:hyperlink r:id="rId4" w:history="1">
              <w:r w:rsidR="00AF41A4" w:rsidRPr="001A48EC">
                <w:rPr>
                  <w:rStyle w:val="Hyperlink"/>
                  <w:rFonts w:cstheme="minorHAnsi"/>
                </w:rPr>
                <w:t>https://sites.manchester.ac.uk/mancept/commemorating-evildoers/</w:t>
              </w:r>
            </w:hyperlink>
          </w:p>
          <w:p w:rsidR="00E71E28" w:rsidRPr="006C6F5A" w:rsidRDefault="00E71E28" w:rsidP="00AF41A4">
            <w:pPr>
              <w:rPr>
                <w:rFonts w:cstheme="minorHAnsi"/>
                <w:b/>
                <w:bCs/>
                <w:sz w:val="24"/>
                <w:szCs w:val="24"/>
                <w:u w:val="single"/>
                <w:lang w:val="de-DE"/>
              </w:rPr>
            </w:pPr>
            <w:r w:rsidRPr="006C6F5A">
              <w:rPr>
                <w:rFonts w:cstheme="minorHAnsi"/>
                <w:b/>
                <w:bCs/>
                <w:sz w:val="24"/>
                <w:szCs w:val="24"/>
                <w:u w:val="single"/>
                <w:lang w:val="de-DE"/>
              </w:rPr>
              <w:t xml:space="preserve">Convenors: </w:t>
            </w:r>
          </w:p>
          <w:p w:rsidR="009078CC" w:rsidRDefault="00E71E28" w:rsidP="00E71E28">
            <w:pPr>
              <w:ind w:left="-20"/>
              <w:rPr>
                <w:rFonts w:cstheme="minorHAnsi"/>
                <w:sz w:val="24"/>
                <w:szCs w:val="24"/>
                <w:lang w:val="de-DE"/>
              </w:rPr>
            </w:pPr>
            <w:r w:rsidRPr="006C6F5A">
              <w:rPr>
                <w:rFonts w:cstheme="minorHAnsi"/>
                <w:sz w:val="24"/>
                <w:szCs w:val="24"/>
                <w:lang w:val="de-DE"/>
              </w:rPr>
              <w:t xml:space="preserve">Prof. Dr Oliver Hallich (University of Duisburg- Essen)  </w:t>
            </w:r>
          </w:p>
          <w:p w:rsidR="00E71E28" w:rsidRPr="006C6F5A" w:rsidRDefault="00E12B23" w:rsidP="00E71E28">
            <w:pPr>
              <w:ind w:left="-20"/>
              <w:rPr>
                <w:rFonts w:cstheme="minorHAnsi"/>
                <w:sz w:val="24"/>
                <w:szCs w:val="24"/>
                <w:lang w:val="de-DE"/>
              </w:rPr>
            </w:pPr>
            <w:hyperlink r:id="rId5" w:tgtFrame="_blank" w:history="1">
              <w:r w:rsidR="00E71E28" w:rsidRPr="006C6F5A">
                <w:rPr>
                  <w:rStyle w:val="Hyperlink"/>
                  <w:rFonts w:cstheme="minorHAnsi"/>
                  <w:color w:val="2B6E9D"/>
                  <w:sz w:val="27"/>
                  <w:szCs w:val="27"/>
                </w:rPr>
                <w:t>oliver.hallich@uni-due.de</w:t>
              </w:r>
            </w:hyperlink>
          </w:p>
          <w:p w:rsidR="00E71E28" w:rsidRDefault="00E71E28" w:rsidP="00E71E28">
            <w:pPr>
              <w:ind w:left="-20"/>
              <w:rPr>
                <w:rFonts w:cstheme="minorHAnsi"/>
                <w:sz w:val="24"/>
                <w:szCs w:val="24"/>
              </w:rPr>
            </w:pPr>
            <w:r w:rsidRPr="006C6F5A">
              <w:rPr>
                <w:rFonts w:cstheme="minorHAnsi"/>
                <w:sz w:val="24"/>
                <w:szCs w:val="24"/>
                <w:lang w:val="de-DE"/>
              </w:rPr>
              <w:t xml:space="preserve">Dr Paula Satne (University of Wolverhampton) </w:t>
            </w:r>
            <w:r>
              <w:fldChar w:fldCharType="begin"/>
            </w:r>
            <w:r>
              <w:instrText xml:space="preserve"> HYPERLINK "mailto:P.Satne@wlv.ac.uk" \t "_blank" </w:instrText>
            </w:r>
            <w:r>
              <w:fldChar w:fldCharType="separate"/>
            </w:r>
            <w:r w:rsidRPr="006C6F5A">
              <w:rPr>
                <w:rStyle w:val="Hyperlink"/>
                <w:rFonts w:cstheme="minorHAnsi"/>
                <w:color w:val="2E74B5" w:themeColor="accent1" w:themeShade="BF"/>
                <w:sz w:val="27"/>
                <w:szCs w:val="27"/>
              </w:rPr>
              <w:t>P.Satne@wlv.ac.uk</w:t>
            </w:r>
            <w:r>
              <w:rPr>
                <w:rStyle w:val="Hyperlink"/>
                <w:rFonts w:cstheme="minorHAnsi"/>
                <w:color w:val="2E74B5" w:themeColor="accent1" w:themeShade="BF"/>
                <w:sz w:val="27"/>
                <w:szCs w:val="27"/>
              </w:rPr>
              <w:fldChar w:fldCharType="end"/>
            </w:r>
          </w:p>
        </w:tc>
      </w:tr>
    </w:tbl>
    <w:p w:rsidR="004241AC" w:rsidRDefault="004241AC" w:rsidP="004241AC">
      <w:pPr>
        <w:rPr>
          <w:rFonts w:cstheme="minorHAnsi"/>
          <w:b/>
          <w:sz w:val="27"/>
          <w:szCs w:val="27"/>
          <w:lang w:val="en-US"/>
        </w:rPr>
      </w:pPr>
    </w:p>
    <w:p w:rsidR="000C5236" w:rsidRDefault="00AE18BC" w:rsidP="00AF41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410"/>
        </w:tabs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Registration to attend this online </w:t>
      </w:r>
      <w:r w:rsidR="00AF41A4">
        <w:rPr>
          <w:rFonts w:cstheme="minorHAnsi"/>
          <w:b/>
          <w:sz w:val="24"/>
          <w:szCs w:val="24"/>
          <w:lang w:val="en-US"/>
        </w:rPr>
        <w:t>workshop</w:t>
      </w:r>
      <w:r>
        <w:rPr>
          <w:rFonts w:cstheme="minorHAnsi"/>
          <w:b/>
          <w:sz w:val="24"/>
          <w:szCs w:val="24"/>
          <w:lang w:val="en-US"/>
        </w:rPr>
        <w:t xml:space="preserve"> </w:t>
      </w:r>
      <w:r w:rsidR="004241AC" w:rsidRPr="004241AC">
        <w:rPr>
          <w:rFonts w:cstheme="minorHAnsi"/>
          <w:b/>
          <w:sz w:val="24"/>
          <w:szCs w:val="24"/>
          <w:lang w:val="en-US"/>
        </w:rPr>
        <w:t>now open</w:t>
      </w:r>
      <w:r w:rsidR="000C5236">
        <w:rPr>
          <w:rFonts w:cstheme="minorHAnsi"/>
          <w:sz w:val="24"/>
          <w:szCs w:val="24"/>
          <w:lang w:val="en-US"/>
        </w:rPr>
        <w:t xml:space="preserve">: </w:t>
      </w:r>
      <w:hyperlink r:id="rId6" w:history="1">
        <w:r w:rsidR="000C5236" w:rsidRPr="001A48EC">
          <w:rPr>
            <w:rStyle w:val="Hyperlink"/>
            <w:rFonts w:cstheme="minorHAnsi"/>
            <w:sz w:val="24"/>
            <w:szCs w:val="24"/>
            <w:lang w:val="en-US"/>
          </w:rPr>
          <w:t>https://sites.manchester.ac.uk/mancept/mancept-workshops/mancept-workshops-2021/</w:t>
        </w:r>
      </w:hyperlink>
    </w:p>
    <w:p w:rsidR="00AF41A4" w:rsidRPr="000C5236" w:rsidRDefault="00AF41A4" w:rsidP="00AF41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410"/>
        </w:tabs>
        <w:rPr>
          <w:rFonts w:cstheme="minorHAnsi"/>
          <w:lang w:val="en-US"/>
        </w:rPr>
      </w:pPr>
      <w:r w:rsidRPr="00AF41A4">
        <w:rPr>
          <w:rFonts w:cstheme="minorHAnsi"/>
          <w:b/>
          <w:bCs/>
          <w:lang w:val="en-US"/>
        </w:rPr>
        <w:t>This year’s fees are:</w:t>
      </w:r>
      <w:r w:rsidR="000C5236">
        <w:rPr>
          <w:rFonts w:cstheme="minorHAnsi"/>
          <w:lang w:val="en-US"/>
        </w:rPr>
        <w:t xml:space="preserve"> </w:t>
      </w:r>
      <w:r w:rsidRPr="00AF41A4">
        <w:rPr>
          <w:rFonts w:cstheme="minorHAnsi"/>
          <w:sz w:val="24"/>
          <w:szCs w:val="24"/>
          <w:lang w:val="en-US"/>
        </w:rPr>
        <w:t>Academics: </w:t>
      </w:r>
      <w:r w:rsidRPr="00AF41A4">
        <w:rPr>
          <w:rFonts w:cstheme="minorHAnsi"/>
          <w:b/>
          <w:bCs/>
          <w:sz w:val="24"/>
          <w:szCs w:val="24"/>
          <w:lang w:val="en-US"/>
        </w:rPr>
        <w:t>£45</w:t>
      </w:r>
      <w:r>
        <w:rPr>
          <w:rFonts w:cstheme="minorHAnsi"/>
          <w:sz w:val="24"/>
          <w:szCs w:val="24"/>
          <w:lang w:val="en-US"/>
        </w:rPr>
        <w:t xml:space="preserve"> //</w:t>
      </w:r>
      <w:r w:rsidRPr="00AF41A4">
        <w:rPr>
          <w:rFonts w:cstheme="minorHAnsi"/>
          <w:sz w:val="24"/>
          <w:szCs w:val="24"/>
          <w:lang w:val="en-US"/>
        </w:rPr>
        <w:t>Graduate Students, retirees, and unaffiliated attendees: </w:t>
      </w:r>
      <w:r w:rsidRPr="00AF41A4">
        <w:rPr>
          <w:rFonts w:cstheme="minorHAnsi"/>
          <w:b/>
          <w:bCs/>
          <w:sz w:val="24"/>
          <w:szCs w:val="24"/>
          <w:lang w:val="en-US"/>
        </w:rPr>
        <w:t>£20</w:t>
      </w:r>
    </w:p>
    <w:p w:rsidR="004241AC" w:rsidRPr="00EA4391" w:rsidRDefault="00AF41A4" w:rsidP="00AF41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410"/>
        </w:tabs>
        <w:rPr>
          <w:rFonts w:cstheme="minorHAnsi"/>
          <w:sz w:val="24"/>
          <w:szCs w:val="24"/>
          <w:lang w:val="en-US"/>
        </w:rPr>
      </w:pPr>
      <w:r w:rsidRPr="00AF41A4">
        <w:rPr>
          <w:rFonts w:cstheme="minorHAnsi"/>
          <w:sz w:val="24"/>
          <w:szCs w:val="24"/>
          <w:lang w:val="en-US"/>
        </w:rPr>
        <w:t>Non-speaker/non-presenting attendees: </w:t>
      </w:r>
      <w:r w:rsidRPr="00AF41A4">
        <w:rPr>
          <w:rFonts w:cstheme="minorHAnsi"/>
          <w:b/>
          <w:bCs/>
          <w:sz w:val="24"/>
          <w:szCs w:val="24"/>
          <w:lang w:val="en-US"/>
        </w:rPr>
        <w:t>£15</w:t>
      </w:r>
    </w:p>
    <w:p w:rsidR="00B27F63" w:rsidRDefault="00B27F63" w:rsidP="00B27F63">
      <w:pPr>
        <w:rPr>
          <w:rStyle w:val="Hyperlink"/>
          <w:rFonts w:cstheme="minorHAnsi"/>
          <w:b/>
          <w:color w:val="auto"/>
          <w:sz w:val="27"/>
          <w:szCs w:val="27"/>
          <w:u w:val="none"/>
        </w:rPr>
      </w:pPr>
      <w:r w:rsidRPr="00B27F63">
        <w:rPr>
          <w:rStyle w:val="Hyperlink"/>
          <w:rFonts w:cstheme="minorHAnsi"/>
          <w:b/>
          <w:color w:val="auto"/>
          <w:sz w:val="27"/>
          <w:szCs w:val="27"/>
          <w:u w:val="none"/>
        </w:rPr>
        <w:t xml:space="preserve">Wednesday </w:t>
      </w:r>
      <w:r w:rsidR="005D6E97">
        <w:rPr>
          <w:rStyle w:val="Hyperlink"/>
          <w:rFonts w:cstheme="minorHAnsi"/>
          <w:b/>
          <w:color w:val="auto"/>
          <w:sz w:val="27"/>
          <w:szCs w:val="27"/>
          <w:u w:val="none"/>
        </w:rPr>
        <w:t>8</w:t>
      </w:r>
      <w:r w:rsidRPr="00B27F63">
        <w:rPr>
          <w:rStyle w:val="Hyperlink"/>
          <w:rFonts w:cstheme="minorHAnsi"/>
          <w:b/>
          <w:color w:val="auto"/>
          <w:sz w:val="27"/>
          <w:szCs w:val="27"/>
          <w:u w:val="none"/>
          <w:vertAlign w:val="superscript"/>
        </w:rPr>
        <w:t>th</w:t>
      </w:r>
      <w:r w:rsidR="0095683A">
        <w:rPr>
          <w:rStyle w:val="Hyperlink"/>
          <w:rFonts w:cstheme="minorHAnsi"/>
          <w:b/>
          <w:color w:val="auto"/>
          <w:sz w:val="27"/>
          <w:szCs w:val="27"/>
          <w:u w:val="none"/>
        </w:rPr>
        <w:t xml:space="preserve"> Septe</w:t>
      </w:r>
      <w:r w:rsidRPr="00B27F63">
        <w:rPr>
          <w:rStyle w:val="Hyperlink"/>
          <w:rFonts w:cstheme="minorHAnsi"/>
          <w:b/>
          <w:color w:val="auto"/>
          <w:sz w:val="27"/>
          <w:szCs w:val="27"/>
          <w:u w:val="none"/>
        </w:rPr>
        <w:t xml:space="preserve">mber </w:t>
      </w:r>
    </w:p>
    <w:p w:rsidR="00982A93" w:rsidRPr="00B27F63" w:rsidRDefault="00982A93" w:rsidP="00B27F63">
      <w:pPr>
        <w:rPr>
          <w:rFonts w:cstheme="minorHAnsi"/>
          <w:b/>
        </w:rPr>
      </w:pPr>
      <w:r w:rsidRPr="00982A93">
        <w:rPr>
          <w:rStyle w:val="Hyperlink"/>
          <w:rFonts w:cstheme="minorHAnsi"/>
          <w:b/>
          <w:color w:val="auto"/>
          <w:u w:val="none"/>
        </w:rPr>
        <w:t>Format:</w:t>
      </w:r>
      <w:r>
        <w:rPr>
          <w:rStyle w:val="Hyperlink"/>
          <w:rFonts w:cstheme="minorHAnsi"/>
          <w:b/>
          <w:color w:val="auto"/>
          <w:sz w:val="27"/>
          <w:szCs w:val="27"/>
          <w:u w:val="none"/>
        </w:rPr>
        <w:t xml:space="preserve"> </w:t>
      </w:r>
      <w:r w:rsidR="005D6E97">
        <w:t>3</w:t>
      </w:r>
      <w:r w:rsidR="00AF41A4">
        <w:t>0/35</w:t>
      </w:r>
      <w:r>
        <w:t xml:space="preserve"> m</w:t>
      </w:r>
      <w:r w:rsidR="005D6E97">
        <w:t xml:space="preserve">inute presentation followed </w:t>
      </w:r>
      <w:r w:rsidR="00AF41A4">
        <w:t>by 20/1</w:t>
      </w:r>
      <w:r>
        <w:t>5 minute discussion</w:t>
      </w:r>
    </w:p>
    <w:p w:rsidR="00A54914" w:rsidRPr="00982A93" w:rsidRDefault="002948EF">
      <w:pPr>
        <w:rPr>
          <w:b/>
        </w:rPr>
      </w:pPr>
      <w:r>
        <w:rPr>
          <w:b/>
          <w:u w:val="single"/>
        </w:rPr>
        <w:t>First S</w:t>
      </w:r>
      <w:r w:rsidR="005D6E97">
        <w:rPr>
          <w:b/>
          <w:u w:val="single"/>
        </w:rPr>
        <w:t>ession: 10</w:t>
      </w:r>
      <w:r w:rsidR="00A54914">
        <w:rPr>
          <w:b/>
          <w:u w:val="single"/>
        </w:rPr>
        <w:t>.30</w:t>
      </w:r>
      <w:r w:rsidR="00B27F63" w:rsidRPr="00982A93">
        <w:rPr>
          <w:b/>
          <w:u w:val="single"/>
        </w:rPr>
        <w:t xml:space="preserve"> am to 1</w:t>
      </w:r>
      <w:r w:rsidR="005D6E97">
        <w:rPr>
          <w:b/>
          <w:u w:val="single"/>
        </w:rPr>
        <w:t>4</w:t>
      </w:r>
      <w:r w:rsidR="00982A93">
        <w:rPr>
          <w:b/>
          <w:u w:val="single"/>
        </w:rPr>
        <w:t>.2</w:t>
      </w:r>
      <w:r w:rsidR="00B27F63" w:rsidRPr="00982A93">
        <w:rPr>
          <w:b/>
          <w:u w:val="single"/>
        </w:rPr>
        <w:t>0 pm (UK time</w:t>
      </w:r>
      <w:r w:rsidR="00B27F63" w:rsidRPr="00982A93">
        <w:rPr>
          <w:b/>
        </w:rPr>
        <w:t xml:space="preserve">) </w:t>
      </w:r>
    </w:p>
    <w:tbl>
      <w:tblPr>
        <w:tblW w:w="9150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0"/>
      </w:tblGrid>
      <w:tr w:rsidR="00A54914" w:rsidTr="00A54914">
        <w:trPr>
          <w:trHeight w:val="360"/>
        </w:trPr>
        <w:tc>
          <w:tcPr>
            <w:tcW w:w="9150" w:type="dxa"/>
          </w:tcPr>
          <w:p w:rsidR="00A54914" w:rsidRDefault="005D6E97" w:rsidP="00A54914">
            <w:r>
              <w:rPr>
                <w:b/>
              </w:rPr>
              <w:t>10</w:t>
            </w:r>
            <w:r w:rsidR="00EA4391">
              <w:rPr>
                <w:b/>
              </w:rPr>
              <w:t>.30hs. Introduction to the Workshop.</w:t>
            </w:r>
            <w:r w:rsidR="004D5AF7">
              <w:rPr>
                <w:b/>
              </w:rPr>
              <w:t xml:space="preserve"> Prof Oliver Hallich </w:t>
            </w:r>
            <w:r>
              <w:rPr>
                <w:b/>
              </w:rPr>
              <w:t xml:space="preserve">and Dr Paula Satne </w:t>
            </w:r>
          </w:p>
        </w:tc>
      </w:tr>
      <w:tr w:rsidR="00603421" w:rsidTr="00A54914">
        <w:trPr>
          <w:trHeight w:val="760"/>
        </w:trPr>
        <w:tc>
          <w:tcPr>
            <w:tcW w:w="9150" w:type="dxa"/>
          </w:tcPr>
          <w:p w:rsidR="00603421" w:rsidRDefault="005D6E97" w:rsidP="00AF41A4">
            <w:pPr>
              <w:ind w:left="50"/>
              <w:rPr>
                <w:lang w:val="en-US"/>
              </w:rPr>
            </w:pPr>
            <w:r>
              <w:t>First talk: 11 to 11</w:t>
            </w:r>
            <w:r w:rsidR="00603421">
              <w:t xml:space="preserve">.50hs: </w:t>
            </w:r>
            <w:r w:rsidR="00AF41A4" w:rsidRPr="00E12B23">
              <w:rPr>
                <w:lang w:val="en-US"/>
              </w:rPr>
              <w:t>Dr. Anja Berninger</w:t>
            </w:r>
            <w:r w:rsidR="00AF41A4">
              <w:t xml:space="preserve"> (</w:t>
            </w:r>
            <w:r w:rsidR="00AF41A4" w:rsidRPr="00AF41A4">
              <w:rPr>
                <w:lang w:val="en-US"/>
              </w:rPr>
              <w:t>Georg-August-</w:t>
            </w:r>
            <w:proofErr w:type="spellStart"/>
            <w:r w:rsidR="00AF41A4" w:rsidRPr="00AF41A4">
              <w:rPr>
                <w:lang w:val="en-US"/>
              </w:rPr>
              <w:t>Universität</w:t>
            </w:r>
            <w:proofErr w:type="spellEnd"/>
            <w:r w:rsidR="00AF41A4" w:rsidRPr="00AF41A4">
              <w:rPr>
                <w:lang w:val="en-US"/>
              </w:rPr>
              <w:t xml:space="preserve"> </w:t>
            </w:r>
            <w:proofErr w:type="spellStart"/>
            <w:r w:rsidR="00AF41A4" w:rsidRPr="00AF41A4">
              <w:rPr>
                <w:lang w:val="en-US"/>
              </w:rPr>
              <w:t>Göttingen</w:t>
            </w:r>
            <w:proofErr w:type="spellEnd"/>
            <w:r w:rsidR="00AF41A4">
              <w:rPr>
                <w:lang w:val="en-US"/>
              </w:rPr>
              <w:t>)</w:t>
            </w:r>
          </w:p>
          <w:p w:rsidR="00AF41A4" w:rsidRPr="00AF41A4" w:rsidRDefault="00AF41A4" w:rsidP="00AF41A4">
            <w:pPr>
              <w:ind w:left="50"/>
              <w:rPr>
                <w:b/>
              </w:rPr>
            </w:pPr>
            <w:r w:rsidRPr="00AF41A4">
              <w:rPr>
                <w:b/>
                <w:lang w:val="en-US"/>
              </w:rPr>
              <w:t>Might erasing history be problematic after all</w:t>
            </w:r>
          </w:p>
        </w:tc>
      </w:tr>
      <w:tr w:rsidR="00603421" w:rsidTr="00A54914">
        <w:trPr>
          <w:trHeight w:val="830"/>
        </w:trPr>
        <w:tc>
          <w:tcPr>
            <w:tcW w:w="9150" w:type="dxa"/>
          </w:tcPr>
          <w:p w:rsidR="00174FA9" w:rsidRDefault="00603421" w:rsidP="005D6E97">
            <w:pPr>
              <w:ind w:left="50"/>
            </w:pPr>
            <w:r w:rsidRPr="00982A93">
              <w:rPr>
                <w:rFonts w:ascii="Calibri" w:hAnsi="Calibri" w:cs="Calibri"/>
                <w:b/>
                <w:color w:val="000000"/>
                <w:lang w:val="en-US"/>
              </w:rPr>
              <w:t xml:space="preserve"> </w:t>
            </w:r>
            <w:r w:rsidR="005D6E97">
              <w:t>Second talk: 12 to 12</w:t>
            </w:r>
            <w:r w:rsidR="003E4A90">
              <w:t xml:space="preserve">.50 </w:t>
            </w:r>
            <w:proofErr w:type="spellStart"/>
            <w:r w:rsidR="003E4A90">
              <w:t>hs</w:t>
            </w:r>
            <w:proofErr w:type="spellEnd"/>
            <w:r w:rsidR="00AF41A4">
              <w:t xml:space="preserve">: </w:t>
            </w:r>
            <w:r w:rsidR="00AF41A4" w:rsidRPr="00C97A7A">
              <w:t>Dr Alfred Archer</w:t>
            </w:r>
            <w:r w:rsidR="00AF41A4">
              <w:t xml:space="preserve"> (Tilburg University) </w:t>
            </w:r>
            <w:r w:rsidR="005D6E97">
              <w:t xml:space="preserve"> </w:t>
            </w:r>
          </w:p>
          <w:p w:rsidR="00AF41A4" w:rsidRPr="00AF41A4" w:rsidRDefault="00AF41A4" w:rsidP="005D6E97">
            <w:pPr>
              <w:ind w:left="50"/>
              <w:rPr>
                <w:b/>
                <w:lang w:val="en-US"/>
              </w:rPr>
            </w:pPr>
            <w:r w:rsidRPr="00AF41A4">
              <w:rPr>
                <w:b/>
              </w:rPr>
              <w:t xml:space="preserve">It was a different time: Judging the past by today’s standards </w:t>
            </w:r>
          </w:p>
          <w:p w:rsidR="00603421" w:rsidRDefault="00603421" w:rsidP="00A54914">
            <w:pPr>
              <w:ind w:left="50"/>
            </w:pPr>
          </w:p>
        </w:tc>
      </w:tr>
      <w:tr w:rsidR="00603421" w:rsidTr="00A54914">
        <w:trPr>
          <w:trHeight w:val="1090"/>
        </w:trPr>
        <w:tc>
          <w:tcPr>
            <w:tcW w:w="9150" w:type="dxa"/>
          </w:tcPr>
          <w:p w:rsidR="00AF41A4" w:rsidRDefault="005D6E97" w:rsidP="00AF41A4">
            <w:pPr>
              <w:rPr>
                <w:rFonts w:eastAsia="Times New Roman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Third talk: 13.10hs to 14</w:t>
            </w:r>
            <w:r w:rsidR="00603421">
              <w:rPr>
                <w:rFonts w:ascii="Calibri" w:hAnsi="Calibri" w:cs="Calibri"/>
                <w:color w:val="000000"/>
                <w:lang w:val="en-US"/>
              </w:rPr>
              <w:t xml:space="preserve">.20hs: </w:t>
            </w:r>
            <w:proofErr w:type="spellStart"/>
            <w:r w:rsidR="00677E4D">
              <w:rPr>
                <w:rFonts w:ascii="Calibri" w:hAnsi="Calibri" w:cs="Calibri"/>
                <w:color w:val="000000"/>
                <w:lang w:val="en-US"/>
              </w:rPr>
              <w:t>Ms</w:t>
            </w:r>
            <w:proofErr w:type="spellEnd"/>
            <w:r w:rsidR="00677E4D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="00AF41A4">
              <w:rPr>
                <w:rFonts w:eastAsia="Times New Roman"/>
              </w:rPr>
              <w:t>Seraphine</w:t>
            </w:r>
            <w:proofErr w:type="spellEnd"/>
            <w:r w:rsidR="00AF41A4">
              <w:rPr>
                <w:rFonts w:eastAsia="Times New Roman"/>
              </w:rPr>
              <w:t xml:space="preserve"> Appel</w:t>
            </w:r>
            <w:r w:rsidR="00C97A7A">
              <w:rPr>
                <w:rFonts w:eastAsia="Times New Roman"/>
              </w:rPr>
              <w:t xml:space="preserve"> (</w:t>
            </w:r>
            <w:proofErr w:type="spellStart"/>
            <w:r w:rsidR="00C97A7A">
              <w:rPr>
                <w:rFonts w:eastAsia="Times New Roman"/>
              </w:rPr>
              <w:t>Pompeu</w:t>
            </w:r>
            <w:proofErr w:type="spellEnd"/>
            <w:r w:rsidR="00C97A7A">
              <w:rPr>
                <w:rFonts w:eastAsia="Times New Roman"/>
              </w:rPr>
              <w:t xml:space="preserve"> </w:t>
            </w:r>
            <w:proofErr w:type="spellStart"/>
            <w:r w:rsidR="00C97A7A">
              <w:rPr>
                <w:rFonts w:eastAsia="Times New Roman"/>
              </w:rPr>
              <w:t>Fabra</w:t>
            </w:r>
            <w:proofErr w:type="spellEnd"/>
            <w:r w:rsidR="00C97A7A">
              <w:rPr>
                <w:rFonts w:eastAsia="Times New Roman"/>
              </w:rPr>
              <w:t xml:space="preserve"> University</w:t>
            </w:r>
            <w:r w:rsidR="00AF41A4">
              <w:rPr>
                <w:rFonts w:eastAsia="Times New Roman"/>
              </w:rPr>
              <w:t>)</w:t>
            </w:r>
          </w:p>
          <w:p w:rsidR="00603421" w:rsidRPr="00AF41A4" w:rsidRDefault="00AF41A4" w:rsidP="00AF41A4">
            <w:pPr>
              <w:rPr>
                <w:rFonts w:eastAsia="Times New Roman"/>
              </w:rPr>
            </w:pPr>
            <w:r w:rsidRPr="00AF41A4">
              <w:rPr>
                <w:rFonts w:ascii="Calibri" w:hAnsi="Calibri" w:cs="Calibri"/>
                <w:b/>
                <w:color w:val="000000"/>
              </w:rPr>
              <w:t>Memorial</w:t>
            </w:r>
            <w:r>
              <w:rPr>
                <w:rFonts w:ascii="Calibri" w:hAnsi="Calibri" w:cs="Calibri"/>
                <w:b/>
                <w:color w:val="000000"/>
              </w:rPr>
              <w:t xml:space="preserve"> c</w:t>
            </w:r>
            <w:r w:rsidRPr="00AF41A4">
              <w:rPr>
                <w:rFonts w:ascii="Calibri" w:hAnsi="Calibri" w:cs="Calibri"/>
                <w:b/>
                <w:color w:val="000000"/>
              </w:rPr>
              <w:t xml:space="preserve">ulture </w:t>
            </w:r>
            <w:r>
              <w:rPr>
                <w:rFonts w:ascii="Calibri" w:hAnsi="Calibri" w:cs="Calibri"/>
                <w:b/>
                <w:color w:val="000000"/>
              </w:rPr>
              <w:t>and the work on myth</w:t>
            </w:r>
          </w:p>
        </w:tc>
      </w:tr>
    </w:tbl>
    <w:p w:rsidR="002948EF" w:rsidRDefault="002948EF" w:rsidP="002948EF">
      <w:pPr>
        <w:rPr>
          <w:rFonts w:ascii="Calibri" w:hAnsi="Calibri" w:cs="Calibri"/>
          <w:b/>
          <w:bCs/>
          <w:color w:val="000000"/>
          <w:lang w:val="en-IE"/>
        </w:rPr>
      </w:pPr>
    </w:p>
    <w:p w:rsidR="002948EF" w:rsidRDefault="002948EF" w:rsidP="002948EF">
      <w:pPr>
        <w:rPr>
          <w:rFonts w:ascii="Calibri" w:hAnsi="Calibri" w:cs="Calibri"/>
          <w:b/>
          <w:bCs/>
          <w:color w:val="000000"/>
          <w:u w:val="single"/>
          <w:lang w:val="en-IE"/>
        </w:rPr>
      </w:pPr>
      <w:r w:rsidRPr="002948EF">
        <w:rPr>
          <w:rFonts w:ascii="Calibri" w:hAnsi="Calibri" w:cs="Calibri"/>
          <w:b/>
          <w:bCs/>
          <w:color w:val="000000"/>
          <w:u w:val="single"/>
          <w:lang w:val="en-IE"/>
        </w:rPr>
        <w:t xml:space="preserve">Second Session: </w:t>
      </w:r>
      <w:r w:rsidR="005D6E97">
        <w:rPr>
          <w:rFonts w:ascii="Calibri" w:hAnsi="Calibri" w:cs="Calibri"/>
          <w:b/>
          <w:bCs/>
          <w:color w:val="000000"/>
          <w:u w:val="single"/>
          <w:lang w:val="en-IE"/>
        </w:rPr>
        <w:t>15.30 to 17.2</w:t>
      </w:r>
      <w:r w:rsidR="0095683A">
        <w:rPr>
          <w:rFonts w:ascii="Calibri" w:hAnsi="Calibri" w:cs="Calibri"/>
          <w:b/>
          <w:bCs/>
          <w:color w:val="000000"/>
          <w:u w:val="single"/>
          <w:lang w:val="en-IE"/>
        </w:rPr>
        <w:t xml:space="preserve">0 </w:t>
      </w:r>
      <w:proofErr w:type="spellStart"/>
      <w:r w:rsidR="0095683A">
        <w:rPr>
          <w:rFonts w:ascii="Calibri" w:hAnsi="Calibri" w:cs="Calibri"/>
          <w:b/>
          <w:bCs/>
          <w:color w:val="000000"/>
          <w:u w:val="single"/>
          <w:lang w:val="en-IE"/>
        </w:rPr>
        <w:t>hs</w:t>
      </w:r>
      <w:proofErr w:type="spellEnd"/>
      <w:r w:rsidRPr="002948EF">
        <w:rPr>
          <w:rFonts w:ascii="Calibri" w:hAnsi="Calibri" w:cs="Calibri"/>
          <w:b/>
          <w:bCs/>
          <w:color w:val="000000"/>
          <w:u w:val="single"/>
          <w:lang w:val="en-IE"/>
        </w:rPr>
        <w:t xml:space="preserve"> (UK time) </w:t>
      </w:r>
    </w:p>
    <w:tbl>
      <w:tblPr>
        <w:tblW w:w="0" w:type="auto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9"/>
      </w:tblGrid>
      <w:tr w:rsidR="00603421" w:rsidTr="00677E4D">
        <w:trPr>
          <w:trHeight w:val="659"/>
        </w:trPr>
        <w:tc>
          <w:tcPr>
            <w:tcW w:w="9159" w:type="dxa"/>
          </w:tcPr>
          <w:p w:rsidR="00603421" w:rsidRDefault="00C97A7A" w:rsidP="005D6E97">
            <w:pPr>
              <w:ind w:left="30"/>
              <w:rPr>
                <w:rFonts w:ascii="Calibri" w:hAnsi="Calibri" w:cs="Calibri"/>
                <w:bCs/>
                <w:color w:val="000000"/>
                <w:lang w:val="en-IE"/>
              </w:rPr>
            </w:pPr>
            <w:r>
              <w:rPr>
                <w:rFonts w:ascii="Calibri" w:hAnsi="Calibri" w:cs="Calibri"/>
                <w:bCs/>
                <w:color w:val="000000"/>
                <w:lang w:val="en-IE"/>
              </w:rPr>
              <w:t>Fourth</w:t>
            </w:r>
            <w:r w:rsidR="00603421" w:rsidRPr="002948EF">
              <w:rPr>
                <w:rFonts w:ascii="Calibri" w:hAnsi="Calibri" w:cs="Calibri"/>
                <w:bCs/>
                <w:color w:val="000000"/>
                <w:lang w:val="en-IE"/>
              </w:rPr>
              <w:t xml:space="preserve"> talk: 15</w:t>
            </w:r>
            <w:r w:rsidR="005D6E97">
              <w:rPr>
                <w:rFonts w:ascii="Calibri" w:hAnsi="Calibri" w:cs="Calibri"/>
                <w:bCs/>
                <w:color w:val="000000"/>
                <w:lang w:val="en-IE"/>
              </w:rPr>
              <w:t xml:space="preserve">.30 to 16.20 </w:t>
            </w:r>
            <w:proofErr w:type="spellStart"/>
            <w:r w:rsidR="00603421" w:rsidRPr="002948EF">
              <w:rPr>
                <w:rFonts w:ascii="Calibri" w:hAnsi="Calibri" w:cs="Calibri"/>
                <w:bCs/>
                <w:color w:val="000000"/>
                <w:lang w:val="en-IE"/>
              </w:rPr>
              <w:t>hs</w:t>
            </w:r>
            <w:proofErr w:type="spellEnd"/>
            <w:r w:rsidR="00603421">
              <w:rPr>
                <w:rFonts w:ascii="Calibri" w:hAnsi="Calibri" w:cs="Calibri"/>
                <w:bCs/>
                <w:color w:val="000000"/>
                <w:lang w:val="en-IE"/>
              </w:rPr>
              <w:t xml:space="preserve">: </w:t>
            </w:r>
            <w:r w:rsidR="005D6E97">
              <w:rPr>
                <w:rFonts w:ascii="Calibri" w:hAnsi="Calibri" w:cs="Calibri"/>
                <w:bCs/>
                <w:color w:val="000000"/>
                <w:lang w:val="en-IE"/>
              </w:rPr>
              <w:t xml:space="preserve"> </w:t>
            </w:r>
            <w:r w:rsidR="00677E4D">
              <w:rPr>
                <w:rFonts w:ascii="Calibri" w:hAnsi="Calibri" w:cs="Calibri"/>
                <w:bCs/>
                <w:color w:val="000000"/>
                <w:lang w:val="en-IE"/>
              </w:rPr>
              <w:t xml:space="preserve">Ms Marie Evanston (University of California at Riverside) </w:t>
            </w:r>
          </w:p>
          <w:p w:rsidR="00677E4D" w:rsidRPr="00677E4D" w:rsidRDefault="00677E4D" w:rsidP="005D6E97">
            <w:pPr>
              <w:ind w:left="30"/>
              <w:rPr>
                <w:b/>
                <w:lang w:eastAsia="en-GB"/>
              </w:rPr>
            </w:pPr>
            <w:r w:rsidRPr="00677E4D">
              <w:rPr>
                <w:rFonts w:ascii="Calibri" w:hAnsi="Calibri" w:cs="Calibri"/>
                <w:b/>
                <w:bCs/>
                <w:color w:val="000000"/>
                <w:lang w:val="en-IE"/>
              </w:rPr>
              <w:t xml:space="preserve">Commemorations as speech acts </w:t>
            </w:r>
          </w:p>
        </w:tc>
      </w:tr>
      <w:tr w:rsidR="00603421" w:rsidTr="00677E4D">
        <w:trPr>
          <w:trHeight w:val="1125"/>
        </w:trPr>
        <w:tc>
          <w:tcPr>
            <w:tcW w:w="9159" w:type="dxa"/>
          </w:tcPr>
          <w:p w:rsidR="00677E4D" w:rsidRDefault="00C97A7A" w:rsidP="00677E4D">
            <w:pPr>
              <w:rPr>
                <w:lang w:val="en-US"/>
              </w:rPr>
            </w:pPr>
            <w:r>
              <w:rPr>
                <w:lang w:eastAsia="en-GB"/>
              </w:rPr>
              <w:t>Fifth</w:t>
            </w:r>
            <w:r w:rsidR="00603421">
              <w:rPr>
                <w:lang w:eastAsia="en-GB"/>
              </w:rPr>
              <w:t xml:space="preserve"> talk: 16</w:t>
            </w:r>
            <w:r w:rsidR="005D6E97">
              <w:rPr>
                <w:lang w:eastAsia="en-GB"/>
              </w:rPr>
              <w:t>.</w:t>
            </w:r>
            <w:r w:rsidR="00603421">
              <w:rPr>
                <w:lang w:eastAsia="en-GB"/>
              </w:rPr>
              <w:t xml:space="preserve"> </w:t>
            </w:r>
            <w:r w:rsidR="005D6E97">
              <w:rPr>
                <w:lang w:eastAsia="en-GB"/>
              </w:rPr>
              <w:t>30 to 17.2</w:t>
            </w:r>
            <w:r w:rsidR="00603421">
              <w:rPr>
                <w:lang w:eastAsia="en-GB"/>
              </w:rPr>
              <w:t xml:space="preserve">0hs: </w:t>
            </w:r>
            <w:r>
              <w:rPr>
                <w:lang w:val="en-US"/>
              </w:rPr>
              <w:t>Dr</w:t>
            </w:r>
            <w:r w:rsidR="00677E4D">
              <w:rPr>
                <w:lang w:val="en-US"/>
              </w:rPr>
              <w:t xml:space="preserve"> Tuomas Manninen (Arizona State University) </w:t>
            </w:r>
          </w:p>
          <w:p w:rsidR="00603421" w:rsidRPr="00677E4D" w:rsidRDefault="00677E4D" w:rsidP="00677E4D">
            <w:pPr>
              <w:rPr>
                <w:b/>
                <w:lang w:val="en-US"/>
              </w:rPr>
            </w:pPr>
            <w:r w:rsidRPr="00677E4D">
              <w:rPr>
                <w:b/>
                <w:lang w:val="en-US"/>
              </w:rPr>
              <w:t xml:space="preserve">Evaluating the ‘free speech’ objection to removing tainted political symbols </w:t>
            </w:r>
          </w:p>
        </w:tc>
      </w:tr>
    </w:tbl>
    <w:p w:rsidR="002948EF" w:rsidRDefault="002948EF" w:rsidP="002948EF">
      <w:pPr>
        <w:rPr>
          <w:lang w:val="en"/>
        </w:rPr>
      </w:pPr>
    </w:p>
    <w:p w:rsidR="00603421" w:rsidRDefault="00603421" w:rsidP="002948EF">
      <w:pPr>
        <w:rPr>
          <w:b/>
          <w:sz w:val="27"/>
          <w:szCs w:val="27"/>
          <w:lang w:val="en"/>
        </w:rPr>
      </w:pPr>
    </w:p>
    <w:p w:rsidR="009078CC" w:rsidRPr="009078CC" w:rsidRDefault="005D6E97" w:rsidP="002948EF">
      <w:pPr>
        <w:rPr>
          <w:b/>
          <w:sz w:val="27"/>
          <w:szCs w:val="27"/>
          <w:lang w:val="en"/>
        </w:rPr>
      </w:pPr>
      <w:r>
        <w:rPr>
          <w:b/>
          <w:sz w:val="27"/>
          <w:szCs w:val="27"/>
          <w:lang w:val="en"/>
        </w:rPr>
        <w:lastRenderedPageBreak/>
        <w:t>Thursday 9</w:t>
      </w:r>
      <w:r w:rsidR="0095683A" w:rsidRPr="0095683A">
        <w:rPr>
          <w:b/>
          <w:sz w:val="27"/>
          <w:szCs w:val="27"/>
          <w:vertAlign w:val="superscript"/>
          <w:lang w:val="en"/>
        </w:rPr>
        <w:t>th</w:t>
      </w:r>
      <w:r w:rsidR="0095683A" w:rsidRPr="0095683A">
        <w:rPr>
          <w:b/>
          <w:sz w:val="27"/>
          <w:szCs w:val="27"/>
          <w:lang w:val="en"/>
        </w:rPr>
        <w:t xml:space="preserve"> September </w:t>
      </w:r>
    </w:p>
    <w:p w:rsidR="002948EF" w:rsidRDefault="0084021E" w:rsidP="002948EF">
      <w:pPr>
        <w:rPr>
          <w:b/>
          <w:u w:val="single"/>
        </w:rPr>
      </w:pPr>
      <w:r>
        <w:rPr>
          <w:b/>
          <w:u w:val="single"/>
        </w:rPr>
        <w:t xml:space="preserve">Third </w:t>
      </w:r>
      <w:r w:rsidR="005D6E97">
        <w:rPr>
          <w:b/>
          <w:u w:val="single"/>
        </w:rPr>
        <w:t>Session: 11 to 14</w:t>
      </w:r>
      <w:r w:rsidR="0095683A" w:rsidRPr="0095683A">
        <w:rPr>
          <w:b/>
          <w:u w:val="single"/>
        </w:rPr>
        <w:t xml:space="preserve">.20hs (UK time) </w:t>
      </w:r>
    </w:p>
    <w:tbl>
      <w:tblPr>
        <w:tblW w:w="9270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0"/>
      </w:tblGrid>
      <w:tr w:rsidR="00603421" w:rsidTr="00603421">
        <w:trPr>
          <w:trHeight w:val="1380"/>
        </w:trPr>
        <w:tc>
          <w:tcPr>
            <w:tcW w:w="9270" w:type="dxa"/>
          </w:tcPr>
          <w:p w:rsidR="00A448FD" w:rsidRDefault="005D6E97" w:rsidP="00A448FD">
            <w:pPr>
              <w:ind w:left="60"/>
            </w:pPr>
            <w:r>
              <w:t>First talk: 11 to 11</w:t>
            </w:r>
            <w:r w:rsidR="00603421" w:rsidRPr="0095683A">
              <w:t>.50hs</w:t>
            </w:r>
            <w:r w:rsidR="00603421">
              <w:t xml:space="preserve">: </w:t>
            </w:r>
            <w:r w:rsidR="00C97A7A">
              <w:t xml:space="preserve">Dr </w:t>
            </w:r>
            <w:r w:rsidR="00A448FD">
              <w:t xml:space="preserve">Jana </w:t>
            </w:r>
            <w:proofErr w:type="spellStart"/>
            <w:r w:rsidR="00A448FD">
              <w:t>Cattien</w:t>
            </w:r>
            <w:proofErr w:type="spellEnd"/>
            <w:r w:rsidR="00A448FD">
              <w:t xml:space="preserve"> (University of Amsterdam) and </w:t>
            </w:r>
          </w:p>
          <w:p w:rsidR="00A448FD" w:rsidRDefault="00A448FD" w:rsidP="00A448FD">
            <w:pPr>
              <w:ind w:left="60"/>
            </w:pPr>
            <w:r>
              <w:t xml:space="preserve">                                             </w:t>
            </w:r>
            <w:r w:rsidR="00C97A7A">
              <w:t xml:space="preserve">Dr </w:t>
            </w:r>
            <w:r>
              <w:t>Richard Stopford  (Durham University)</w:t>
            </w:r>
          </w:p>
          <w:p w:rsidR="00603421" w:rsidRPr="00A448FD" w:rsidRDefault="00A448FD" w:rsidP="00A448FD">
            <w:pPr>
              <w:ind w:left="60"/>
              <w:rPr>
                <w:b/>
              </w:rPr>
            </w:pPr>
            <w:r w:rsidRPr="00A448FD">
              <w:rPr>
                <w:b/>
              </w:rPr>
              <w:t xml:space="preserve">Decolonising statues: metaphysics and history </w:t>
            </w:r>
          </w:p>
        </w:tc>
      </w:tr>
      <w:tr w:rsidR="00603421" w:rsidTr="00603421">
        <w:trPr>
          <w:trHeight w:val="860"/>
        </w:trPr>
        <w:tc>
          <w:tcPr>
            <w:tcW w:w="9270" w:type="dxa"/>
          </w:tcPr>
          <w:p w:rsidR="00A448FD" w:rsidRDefault="005D6E97" w:rsidP="00A448FD">
            <w:pPr>
              <w:pStyle w:val="PlainText"/>
            </w:pPr>
            <w:r>
              <w:rPr>
                <w:lang w:val="en-US"/>
              </w:rPr>
              <w:t>Second talk: 12 to 12</w:t>
            </w:r>
            <w:r w:rsidR="00603421" w:rsidRPr="0095683A">
              <w:rPr>
                <w:lang w:val="en-US"/>
              </w:rPr>
              <w:t xml:space="preserve">.50hs: </w:t>
            </w:r>
            <w:r w:rsidR="00C97A7A">
              <w:rPr>
                <w:lang w:val="en-US"/>
              </w:rPr>
              <w:t xml:space="preserve"> Dr </w:t>
            </w:r>
            <w:r w:rsidR="00A448FD">
              <w:t>Craig K. Agule (Rutgers University – Camden)</w:t>
            </w:r>
          </w:p>
          <w:p w:rsidR="00A448FD" w:rsidRDefault="00A448FD" w:rsidP="00A448FD"/>
          <w:p w:rsidR="00603421" w:rsidRPr="00A448FD" w:rsidRDefault="00A448FD" w:rsidP="00A448FD">
            <w:pPr>
              <w:rPr>
                <w:b/>
              </w:rPr>
            </w:pPr>
            <w:r w:rsidRPr="00A448FD">
              <w:rPr>
                <w:b/>
              </w:rPr>
              <w:t xml:space="preserve">Aesthetic moralism and public statuary </w:t>
            </w:r>
          </w:p>
        </w:tc>
      </w:tr>
      <w:tr w:rsidR="00603421" w:rsidTr="00603421">
        <w:trPr>
          <w:trHeight w:val="1270"/>
        </w:trPr>
        <w:tc>
          <w:tcPr>
            <w:tcW w:w="9270" w:type="dxa"/>
          </w:tcPr>
          <w:p w:rsidR="00603421" w:rsidRDefault="005D6E97" w:rsidP="005D6E97">
            <w:pPr>
              <w:ind w:left="60"/>
            </w:pPr>
            <w:r>
              <w:t xml:space="preserve">Third talk: </w:t>
            </w:r>
            <w:r w:rsidR="00C97A7A">
              <w:t>13</w:t>
            </w:r>
            <w:r>
              <w:t>.10 to 14</w:t>
            </w:r>
            <w:r w:rsidR="00603421">
              <w:t xml:space="preserve">.20hs: </w:t>
            </w:r>
            <w:r w:rsidR="00E12B23">
              <w:t xml:space="preserve">Dr </w:t>
            </w:r>
            <w:bookmarkStart w:id="0" w:name="_GoBack"/>
            <w:bookmarkEnd w:id="0"/>
            <w:r w:rsidR="00C97A7A" w:rsidRPr="00C97A7A">
              <w:t xml:space="preserve">Kyle </w:t>
            </w:r>
            <w:r w:rsidR="00C97A7A">
              <w:t xml:space="preserve">Fruh (Duke </w:t>
            </w:r>
            <w:proofErr w:type="spellStart"/>
            <w:r w:rsidR="00C97A7A">
              <w:t>Kunshan</w:t>
            </w:r>
            <w:proofErr w:type="spellEnd"/>
            <w:r w:rsidR="00C97A7A">
              <w:t xml:space="preserve"> University) </w:t>
            </w:r>
          </w:p>
          <w:p w:rsidR="00C97A7A" w:rsidRPr="00C97A7A" w:rsidRDefault="00C97A7A" w:rsidP="005D6E97">
            <w:pPr>
              <w:ind w:left="60"/>
              <w:rPr>
                <w:b/>
              </w:rPr>
            </w:pPr>
            <w:r w:rsidRPr="00C97A7A">
              <w:rPr>
                <w:b/>
              </w:rPr>
              <w:t xml:space="preserve">Appropriate admiration </w:t>
            </w:r>
          </w:p>
        </w:tc>
      </w:tr>
    </w:tbl>
    <w:p w:rsidR="00603421" w:rsidRDefault="00603421" w:rsidP="002948EF">
      <w:pPr>
        <w:rPr>
          <w:b/>
          <w:u w:val="single"/>
        </w:rPr>
      </w:pPr>
    </w:p>
    <w:p w:rsidR="0095683A" w:rsidRDefault="005D6E97" w:rsidP="002948EF">
      <w:r>
        <w:rPr>
          <w:b/>
          <w:u w:val="single"/>
        </w:rPr>
        <w:t>Fourth Session: 15.30 to 17.30</w:t>
      </w:r>
      <w:r w:rsidR="0084021E" w:rsidRPr="00AC2E8A">
        <w:rPr>
          <w:b/>
          <w:u w:val="single"/>
        </w:rPr>
        <w:t>hs (UK time</w:t>
      </w:r>
      <w:r w:rsidR="0084021E" w:rsidRPr="00AC2E8A">
        <w:rPr>
          <w:b/>
        </w:rPr>
        <w:t>)</w:t>
      </w:r>
      <w:r w:rsidR="0084021E" w:rsidRPr="00C034D9">
        <w:t xml:space="preserve"> </w:t>
      </w:r>
    </w:p>
    <w:tbl>
      <w:tblPr>
        <w:tblW w:w="0" w:type="auto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64"/>
      </w:tblGrid>
      <w:tr w:rsidR="00603421" w:rsidTr="00C97A7A">
        <w:trPr>
          <w:trHeight w:val="840"/>
        </w:trPr>
        <w:tc>
          <w:tcPr>
            <w:tcW w:w="9264" w:type="dxa"/>
          </w:tcPr>
          <w:p w:rsidR="00603421" w:rsidRDefault="00C97A7A" w:rsidP="005D6E9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Fourth </w:t>
            </w:r>
            <w:r w:rsidR="003E4A90">
              <w:rPr>
                <w:rFonts w:ascii="Calibri" w:hAnsi="Calibri" w:cs="Calibri"/>
                <w:color w:val="000000"/>
              </w:rPr>
              <w:t>talk: 15</w:t>
            </w:r>
            <w:r w:rsidR="005D6E97">
              <w:rPr>
                <w:rFonts w:ascii="Calibri" w:hAnsi="Calibri" w:cs="Calibri"/>
                <w:color w:val="000000"/>
              </w:rPr>
              <w:t>.30 to 16.2</w:t>
            </w:r>
            <w:r w:rsidR="00174FA9">
              <w:rPr>
                <w:rFonts w:ascii="Calibri" w:hAnsi="Calibri" w:cs="Calibri"/>
                <w:color w:val="000000"/>
              </w:rPr>
              <w:t xml:space="preserve">0hs: </w:t>
            </w:r>
            <w:r>
              <w:rPr>
                <w:rFonts w:ascii="Calibri" w:hAnsi="Calibri" w:cs="Calibri"/>
                <w:color w:val="000000"/>
              </w:rPr>
              <w:t xml:space="preserve">Dr </w:t>
            </w:r>
            <w:r w:rsidRPr="00C97A7A">
              <w:rPr>
                <w:rFonts w:ascii="Calibri" w:hAnsi="Calibri" w:cs="Calibri"/>
                <w:color w:val="000000"/>
                <w:lang w:val="en-US"/>
              </w:rPr>
              <w:t>Eric B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ayruns García </w:t>
            </w:r>
            <w:r w:rsidRPr="00C97A7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lang w:val="en-US"/>
              </w:rPr>
              <w:t>(</w:t>
            </w:r>
            <w:r w:rsidRPr="00C97A7A">
              <w:rPr>
                <w:rFonts w:ascii="Calibri" w:hAnsi="Calibri" w:cs="Calibri"/>
                <w:color w:val="000000"/>
                <w:lang w:val="en-US"/>
              </w:rPr>
              <w:t>California State University, San</w:t>
            </w:r>
            <w:r>
              <w:rPr>
                <w:rFonts w:ascii="Calibri" w:hAnsi="Calibri" w:cs="Calibri"/>
                <w:color w:val="000000"/>
                <w:lang w:val="en-US"/>
              </w:rPr>
              <w:t xml:space="preserve"> Bernardino)</w:t>
            </w:r>
          </w:p>
          <w:p w:rsidR="00C97A7A" w:rsidRPr="00C97A7A" w:rsidRDefault="00C97A7A" w:rsidP="005D6E97">
            <w:pPr>
              <w:rPr>
                <w:b/>
              </w:rPr>
            </w:pPr>
            <w:r w:rsidRPr="00C97A7A">
              <w:rPr>
                <w:b/>
              </w:rPr>
              <w:t>Vindicating cross-generational blame: Why toppling and defacing statues of Christopher Columbus and Robert E. Lee is appropriate</w:t>
            </w:r>
          </w:p>
        </w:tc>
      </w:tr>
    </w:tbl>
    <w:p w:rsidR="00AC2E8A" w:rsidRDefault="00AC2E8A" w:rsidP="002948EF"/>
    <w:p w:rsidR="005D6E97" w:rsidRDefault="005D6E97" w:rsidP="002948EF">
      <w:pPr>
        <w:rPr>
          <w:b/>
          <w:u w:val="single"/>
        </w:rPr>
      </w:pPr>
      <w:r w:rsidRPr="005D6E97">
        <w:rPr>
          <w:b/>
          <w:u w:val="single"/>
        </w:rPr>
        <w:t>Keynote talk</w:t>
      </w:r>
      <w:r>
        <w:rPr>
          <w:b/>
          <w:u w:val="single"/>
        </w:rPr>
        <w:t>: 16.30 to 17.30hs</w:t>
      </w:r>
    </w:p>
    <w:p w:rsidR="00C97A7A" w:rsidRDefault="00C97A7A" w:rsidP="00C97A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C97A7A">
        <w:rPr>
          <w:b/>
        </w:rPr>
        <w:t>Dr Benjamin Matheson (Ludwig Maximilian University of Munich)</w:t>
      </w:r>
    </w:p>
    <w:p w:rsidR="00C97A7A" w:rsidRPr="00C97A7A" w:rsidRDefault="00C97A7A" w:rsidP="00C97A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C97A7A">
        <w:rPr>
          <w:b/>
        </w:rPr>
        <w:t>Commemoration and the vice of globalism</w:t>
      </w:r>
    </w:p>
    <w:p w:rsidR="005D6E97" w:rsidRDefault="005D6E97" w:rsidP="002948EF"/>
    <w:p w:rsidR="00982A93" w:rsidRPr="000576DF" w:rsidRDefault="005D6E97" w:rsidP="00982A93">
      <w:pPr>
        <w:rPr>
          <w:rFonts w:ascii="Calibri" w:hAnsi="Calibri" w:cs="Calibri"/>
          <w:color w:val="000000"/>
          <w:lang w:val="en-US"/>
        </w:rPr>
      </w:pPr>
      <w:r>
        <w:t>17.3</w:t>
      </w:r>
      <w:r w:rsidR="000576DF">
        <w:t xml:space="preserve">0 </w:t>
      </w:r>
      <w:proofErr w:type="gramStart"/>
      <w:r w:rsidR="000576DF">
        <w:t>to</w:t>
      </w:r>
      <w:proofErr w:type="gramEnd"/>
      <w:r w:rsidR="000576DF">
        <w:t xml:space="preserve"> 18hs: </w:t>
      </w:r>
      <w:r>
        <w:rPr>
          <w:b/>
        </w:rPr>
        <w:t>Informal social chat</w:t>
      </w:r>
      <w:r w:rsidR="00C97A7A">
        <w:rPr>
          <w:b/>
        </w:rPr>
        <w:t xml:space="preserve"> &amp; end of workshop</w:t>
      </w:r>
      <w:r>
        <w:rPr>
          <w:b/>
        </w:rPr>
        <w:t xml:space="preserve"> </w:t>
      </w:r>
      <w:r w:rsidR="000576DF">
        <w:t xml:space="preserve">(bring your own drinks) </w:t>
      </w:r>
    </w:p>
    <w:p w:rsidR="00982A93" w:rsidRPr="00982A93" w:rsidRDefault="00982A93" w:rsidP="00982A93">
      <w:pPr>
        <w:rPr>
          <w:rFonts w:ascii="Calibri" w:hAnsi="Calibri" w:cs="Calibri"/>
          <w:color w:val="000000"/>
          <w:lang w:val="en-US"/>
        </w:rPr>
      </w:pPr>
    </w:p>
    <w:p w:rsidR="00982A93" w:rsidRPr="00982A93" w:rsidRDefault="00982A93" w:rsidP="00982A93">
      <w:pPr>
        <w:pStyle w:val="msonormalmrcssattr"/>
        <w:rPr>
          <w:lang w:val="en-US"/>
        </w:rPr>
      </w:pPr>
    </w:p>
    <w:sectPr w:rsidR="00982A93" w:rsidRPr="00982A93" w:rsidSect="004241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IE" w:vendorID="64" w:dllVersion="131078" w:nlCheck="1" w:checkStyle="1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A4"/>
    <w:rsid w:val="00024CBE"/>
    <w:rsid w:val="000576DF"/>
    <w:rsid w:val="00061B0F"/>
    <w:rsid w:val="000C5236"/>
    <w:rsid w:val="00174FA9"/>
    <w:rsid w:val="00181B6E"/>
    <w:rsid w:val="001D0938"/>
    <w:rsid w:val="002948EF"/>
    <w:rsid w:val="002D64A4"/>
    <w:rsid w:val="003E4A90"/>
    <w:rsid w:val="004241AC"/>
    <w:rsid w:val="004D5AF7"/>
    <w:rsid w:val="0059134B"/>
    <w:rsid w:val="005B66EA"/>
    <w:rsid w:val="005D6E97"/>
    <w:rsid w:val="006010C6"/>
    <w:rsid w:val="00603421"/>
    <w:rsid w:val="00677E4D"/>
    <w:rsid w:val="0084021E"/>
    <w:rsid w:val="00905C56"/>
    <w:rsid w:val="009078CC"/>
    <w:rsid w:val="0095683A"/>
    <w:rsid w:val="00982A93"/>
    <w:rsid w:val="0098620F"/>
    <w:rsid w:val="00A448FD"/>
    <w:rsid w:val="00A54914"/>
    <w:rsid w:val="00AC2E8A"/>
    <w:rsid w:val="00AE18BC"/>
    <w:rsid w:val="00AF41A4"/>
    <w:rsid w:val="00B27F63"/>
    <w:rsid w:val="00C034D9"/>
    <w:rsid w:val="00C97A7A"/>
    <w:rsid w:val="00E12B23"/>
    <w:rsid w:val="00E71E28"/>
    <w:rsid w:val="00EA4391"/>
    <w:rsid w:val="00EB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C721F"/>
  <w15:chartTrackingRefBased/>
  <w15:docId w15:val="{6AE5E739-60D6-4766-B290-A382B24B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F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7F63"/>
    <w:rPr>
      <w:color w:val="0563C1" w:themeColor="hyperlink"/>
      <w:u w:val="single"/>
    </w:rPr>
  </w:style>
  <w:style w:type="paragraph" w:customStyle="1" w:styleId="msonormalmrcssattr">
    <w:name w:val="msonormal_mr_css_attr"/>
    <w:basedOn w:val="Normal"/>
    <w:rsid w:val="00982A9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82A93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81B6E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448FD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48FD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tes.manchester.ac.uk/mancept/mancept-workshops/mancept-workshops-2021/" TargetMode="External"/><Relationship Id="rId5" Type="http://schemas.openxmlformats.org/officeDocument/2006/relationships/hyperlink" Target="mailto:oliver.hallich@uni-due.de" TargetMode="External"/><Relationship Id="rId4" Type="http://schemas.openxmlformats.org/officeDocument/2006/relationships/hyperlink" Target="https://sites.manchester.ac.uk/mancept/commemorating-evildo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441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Wolverhampton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Satne, Paula</dc:creator>
  <cp:keywords/>
  <dc:description/>
  <cp:lastModifiedBy>Satne, Paula</cp:lastModifiedBy>
  <cp:revision>6</cp:revision>
  <dcterms:created xsi:type="dcterms:W3CDTF">2021-07-06T11:41:00Z</dcterms:created>
  <dcterms:modified xsi:type="dcterms:W3CDTF">2021-07-13T15:45:00Z</dcterms:modified>
</cp:coreProperties>
</file>