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A5776" w14:textId="2095B9FB" w:rsidR="00C82B77" w:rsidRPr="00006081" w:rsidRDefault="00C82B77" w:rsidP="00E552CF">
      <w:pPr>
        <w:rPr>
          <w:rFonts w:ascii="Times New Roman" w:hAnsi="Times New Roman" w:cs="Times New Roman"/>
          <w:sz w:val="24"/>
          <w:szCs w:val="24"/>
        </w:rPr>
      </w:pPr>
      <w:r w:rsidRPr="00006081">
        <w:rPr>
          <w:rFonts w:ascii="Times New Roman" w:hAnsi="Times New Roman" w:cs="Times New Roman"/>
          <w:sz w:val="24"/>
          <w:szCs w:val="24"/>
        </w:rPr>
        <w:t xml:space="preserve">Call for </w:t>
      </w:r>
      <w:r w:rsidR="00006081">
        <w:rPr>
          <w:rFonts w:ascii="Times New Roman" w:hAnsi="Times New Roman" w:cs="Times New Roman"/>
          <w:sz w:val="24"/>
          <w:szCs w:val="24"/>
        </w:rPr>
        <w:t>Papers</w:t>
      </w:r>
      <w:r w:rsidRPr="00006081">
        <w:rPr>
          <w:rFonts w:ascii="Times New Roman" w:hAnsi="Times New Roman" w:cs="Times New Roman"/>
          <w:sz w:val="24"/>
          <w:szCs w:val="24"/>
        </w:rPr>
        <w:t>:</w:t>
      </w:r>
    </w:p>
    <w:p w14:paraId="1497E22C" w14:textId="77777777" w:rsidR="00C82B77" w:rsidRPr="00C82B77" w:rsidRDefault="00C82B77" w:rsidP="00E552CF"/>
    <w:p w14:paraId="712E2D5E" w14:textId="77777777" w:rsidR="00006081" w:rsidRPr="00006081" w:rsidRDefault="00006081" w:rsidP="00006081">
      <w:pPr>
        <w:pStyle w:val="NormalWeb"/>
        <w:rPr>
          <w:color w:val="000000"/>
        </w:rPr>
      </w:pPr>
      <w:r w:rsidRPr="00006081">
        <w:rPr>
          <w:rStyle w:val="Emphasis"/>
          <w:color w:val="000000"/>
        </w:rPr>
        <w:t>Hannah Arendt and Simone Weil: Contemporary Political Thinkers in Dialogue</w:t>
      </w:r>
      <w:r w:rsidRPr="00006081">
        <w:rPr>
          <w:color w:val="000000"/>
        </w:rPr>
        <w:t> is the tentative title for a collection of essays exploring the political work of Hannah Arendt and Simone Weil. </w:t>
      </w:r>
    </w:p>
    <w:p w14:paraId="138F6816" w14:textId="77777777" w:rsidR="00006081" w:rsidRPr="00006081" w:rsidRDefault="00006081" w:rsidP="00006081">
      <w:pPr>
        <w:pStyle w:val="NormalWeb"/>
        <w:rPr>
          <w:color w:val="000000"/>
        </w:rPr>
      </w:pPr>
      <w:r w:rsidRPr="00006081">
        <w:rPr>
          <w:color w:val="000000"/>
        </w:rPr>
        <w:t>The aim is to bring together two important twentieth century thinkers to help readers think through some of the challenges facing politics today. Exploring the ways in which Arendt’s humanist philosophy and Weil’s religious philosophy converge and diverge on the topic of politics is perhaps more important now than ever before and we feel such a collection will provide fertile ground for future thought.  </w:t>
      </w:r>
    </w:p>
    <w:p w14:paraId="7F98CE0F" w14:textId="037E9122" w:rsidR="00006081" w:rsidRPr="00006081" w:rsidRDefault="00006081" w:rsidP="00006081">
      <w:pPr>
        <w:pStyle w:val="NormalWeb"/>
        <w:rPr>
          <w:color w:val="000000"/>
        </w:rPr>
      </w:pPr>
      <w:r w:rsidRPr="00006081">
        <w:rPr>
          <w:color w:val="000000"/>
        </w:rPr>
        <w:t>The idea for this collection was inspired by a conference held in April 2021 at Queen’s University in Kingston, Ontario, Canada. Please see the conference website (https://www.arendtweilconference2021.com/) for more information. While the conference was the inspiration for the proposed volume, we want to emphasize that the collection will be a distinct project concerned less with individual action in dark times than with politics more generally. Our hope is that the volume with serve the academic community for years to come as an aid for both researchers and instructors.</w:t>
      </w:r>
    </w:p>
    <w:p w14:paraId="24260CE3" w14:textId="77777777" w:rsidR="00006081" w:rsidRPr="00006081" w:rsidRDefault="00006081" w:rsidP="00006081">
      <w:pPr>
        <w:pStyle w:val="NormalWeb"/>
        <w:rPr>
          <w:color w:val="000000"/>
        </w:rPr>
      </w:pPr>
      <w:r w:rsidRPr="00006081">
        <w:rPr>
          <w:color w:val="000000"/>
        </w:rPr>
        <w:t>In order to produce a quality volume that is both cohesive and informative, we are looking for abstracts that meet the following criteria:</w:t>
      </w:r>
    </w:p>
    <w:p w14:paraId="3BACB629" w14:textId="6BD51696" w:rsidR="003E1082" w:rsidRDefault="00006081" w:rsidP="003E1082">
      <w:pPr>
        <w:pStyle w:val="NormalWeb"/>
        <w:numPr>
          <w:ilvl w:val="0"/>
          <w:numId w:val="2"/>
        </w:numPr>
        <w:rPr>
          <w:color w:val="000000"/>
        </w:rPr>
      </w:pPr>
      <w:r w:rsidRPr="00006081">
        <w:rPr>
          <w:color w:val="000000"/>
        </w:rPr>
        <w:t>Must center on the Arendt and/or Weil (ideally both) </w:t>
      </w:r>
    </w:p>
    <w:p w14:paraId="28913317" w14:textId="77777777" w:rsidR="003E1082" w:rsidRDefault="00006081" w:rsidP="003E1082">
      <w:pPr>
        <w:pStyle w:val="NormalWeb"/>
        <w:numPr>
          <w:ilvl w:val="0"/>
          <w:numId w:val="2"/>
        </w:numPr>
        <w:rPr>
          <w:color w:val="000000"/>
        </w:rPr>
      </w:pPr>
      <w:r w:rsidRPr="00006081">
        <w:rPr>
          <w:color w:val="000000"/>
        </w:rPr>
        <w:t>Must address contemporary questions in political philosophy. </w:t>
      </w:r>
    </w:p>
    <w:p w14:paraId="25319C5F" w14:textId="77777777" w:rsidR="003E1082" w:rsidRDefault="00006081" w:rsidP="003E1082">
      <w:pPr>
        <w:pStyle w:val="NormalWeb"/>
        <w:numPr>
          <w:ilvl w:val="0"/>
          <w:numId w:val="2"/>
        </w:numPr>
        <w:rPr>
          <w:color w:val="000000"/>
        </w:rPr>
      </w:pPr>
      <w:r w:rsidRPr="003E1082">
        <w:rPr>
          <w:color w:val="000000"/>
        </w:rPr>
        <w:t>Must teach rather than simply apply ideas. </w:t>
      </w:r>
    </w:p>
    <w:p w14:paraId="25985F46" w14:textId="67FB0D14" w:rsidR="00006081" w:rsidRPr="003E1082" w:rsidRDefault="00006081" w:rsidP="003E1082">
      <w:pPr>
        <w:pStyle w:val="NormalWeb"/>
        <w:numPr>
          <w:ilvl w:val="0"/>
          <w:numId w:val="2"/>
        </w:numPr>
        <w:rPr>
          <w:color w:val="000000"/>
        </w:rPr>
      </w:pPr>
      <w:r w:rsidRPr="003E1082">
        <w:rPr>
          <w:color w:val="000000"/>
        </w:rPr>
        <w:t>Must be intellectually rigorous and meet a high standard of academic excellence.</w:t>
      </w:r>
    </w:p>
    <w:p w14:paraId="618BBF4B" w14:textId="77777777" w:rsidR="00006081" w:rsidRPr="00006081" w:rsidRDefault="00006081" w:rsidP="00006081">
      <w:pPr>
        <w:pStyle w:val="NormalWeb"/>
        <w:rPr>
          <w:color w:val="000000"/>
        </w:rPr>
      </w:pPr>
      <w:r w:rsidRPr="00006081">
        <w:rPr>
          <w:color w:val="000000"/>
        </w:rPr>
        <w:t>If you are interested in contributing, please send an email with a brief author bio and 300-word abstract to either Joshua Livingstone (18jdjl@queensu.ca) or Kathryn Lawson (16kml4@queensu.ca) by end of day June 27th, 2021. First drafts of each chapter will be due by December 20th, 2021.</w:t>
      </w:r>
    </w:p>
    <w:p w14:paraId="4936894C" w14:textId="77777777" w:rsidR="00006081" w:rsidRPr="00006081" w:rsidRDefault="00006081" w:rsidP="00006081">
      <w:pPr>
        <w:pStyle w:val="NormalWeb"/>
        <w:rPr>
          <w:color w:val="000000"/>
        </w:rPr>
      </w:pPr>
      <w:r w:rsidRPr="00006081">
        <w:rPr>
          <w:color w:val="000000"/>
        </w:rPr>
        <w:t> </w:t>
      </w:r>
    </w:p>
    <w:p w14:paraId="5E176EA9" w14:textId="5B80A45B" w:rsidR="0052142A" w:rsidRDefault="0052142A" w:rsidP="00006081"/>
    <w:sectPr w:rsidR="0052142A" w:rsidSect="004967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73F15"/>
    <w:multiLevelType w:val="hybridMultilevel"/>
    <w:tmpl w:val="DC02F2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8CF2014"/>
    <w:multiLevelType w:val="hybridMultilevel"/>
    <w:tmpl w:val="CA8605D4"/>
    <w:lvl w:ilvl="0" w:tplc="8B8E58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2CF"/>
    <w:rsid w:val="00006081"/>
    <w:rsid w:val="001657F8"/>
    <w:rsid w:val="003E1082"/>
    <w:rsid w:val="004967A7"/>
    <w:rsid w:val="0052142A"/>
    <w:rsid w:val="00523AB7"/>
    <w:rsid w:val="0061548D"/>
    <w:rsid w:val="00C504CC"/>
    <w:rsid w:val="00C82B77"/>
    <w:rsid w:val="00D447C9"/>
    <w:rsid w:val="00E552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BA4F"/>
  <w15:chartTrackingRefBased/>
  <w15:docId w15:val="{1638055E-6351-4131-BB69-B7AE46CC6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2CF"/>
    <w:pPr>
      <w:ind w:left="720"/>
      <w:contextualSpacing/>
    </w:pPr>
  </w:style>
  <w:style w:type="character" w:styleId="Hyperlink">
    <w:name w:val="Hyperlink"/>
    <w:basedOn w:val="DefaultParagraphFont"/>
    <w:uiPriority w:val="99"/>
    <w:unhideWhenUsed/>
    <w:rsid w:val="00E552CF"/>
    <w:rPr>
      <w:color w:val="0563C1" w:themeColor="hyperlink"/>
      <w:u w:val="single"/>
    </w:rPr>
  </w:style>
  <w:style w:type="paragraph" w:styleId="NormalWeb">
    <w:name w:val="Normal (Web)"/>
    <w:basedOn w:val="Normal"/>
    <w:uiPriority w:val="99"/>
    <w:semiHidden/>
    <w:unhideWhenUsed/>
    <w:rsid w:val="0000608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006081"/>
    <w:rPr>
      <w:i/>
      <w:iCs/>
    </w:rPr>
  </w:style>
  <w:style w:type="character" w:styleId="UnresolvedMention">
    <w:name w:val="Unresolved Mention"/>
    <w:basedOn w:val="DefaultParagraphFont"/>
    <w:uiPriority w:val="99"/>
    <w:semiHidden/>
    <w:unhideWhenUsed/>
    <w:rsid w:val="00615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94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Livingstone</dc:creator>
  <cp:keywords/>
  <dc:description/>
  <cp:lastModifiedBy>Joshua Livingstone</cp:lastModifiedBy>
  <cp:revision>6</cp:revision>
  <dcterms:created xsi:type="dcterms:W3CDTF">2021-05-27T13:47:00Z</dcterms:created>
  <dcterms:modified xsi:type="dcterms:W3CDTF">2021-05-27T13:49:00Z</dcterms:modified>
</cp:coreProperties>
</file>